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C1" w:rsidRPr="000F1EEF" w:rsidRDefault="007048C1" w:rsidP="007048C1">
      <w:pPr>
        <w:jc w:val="both"/>
        <w:rPr>
          <w:rFonts w:ascii="Times Armenian" w:hAnsi="Times Armenian"/>
          <w:lang w:val="en-US"/>
        </w:rPr>
      </w:pPr>
    </w:p>
    <w:p w:rsidR="007048C1" w:rsidRPr="000F1EEF" w:rsidRDefault="007048C1" w:rsidP="007048C1">
      <w:pPr>
        <w:jc w:val="both"/>
        <w:rPr>
          <w:rFonts w:ascii="Times Armenian" w:hAnsi="Times Armenian"/>
          <w:lang w:val="en-US"/>
        </w:rPr>
      </w:pPr>
    </w:p>
    <w:p w:rsidR="007048C1" w:rsidRPr="000F1EEF" w:rsidRDefault="007048C1" w:rsidP="007048C1">
      <w:pPr>
        <w:jc w:val="both"/>
        <w:rPr>
          <w:rFonts w:ascii="Times Armenian" w:hAnsi="Times Armenian"/>
          <w:lang w:val="en-US"/>
        </w:rPr>
      </w:pPr>
    </w:p>
    <w:p w:rsidR="007048C1" w:rsidRPr="000F1EEF" w:rsidRDefault="007048C1" w:rsidP="007048C1">
      <w:pPr>
        <w:jc w:val="both"/>
        <w:rPr>
          <w:rFonts w:ascii="Times Armenian" w:hAnsi="Times Armenian"/>
          <w:lang w:val="en-US"/>
        </w:rPr>
      </w:pPr>
    </w:p>
    <w:p w:rsidR="007048C1" w:rsidRDefault="0070084B" w:rsidP="0070084B">
      <w:pPr>
        <w:jc w:val="center"/>
        <w:rPr>
          <w:rFonts w:ascii="Times Armenian" w:hAnsi="Times Armenian"/>
          <w:b/>
          <w:i/>
          <w:sz w:val="44"/>
          <w:szCs w:val="44"/>
          <w:lang w:val="en-US"/>
        </w:rPr>
      </w:pPr>
      <w:r w:rsidRPr="004821FF">
        <w:rPr>
          <w:rFonts w:ascii="Times Armenian" w:hAnsi="Times Armenian"/>
          <w:b/>
          <w:i/>
          <w:sz w:val="44"/>
          <w:szCs w:val="44"/>
          <w:lang w:val="en-US"/>
        </w:rPr>
        <w:t xml:space="preserve">Ð³í»Éí³Í </w:t>
      </w:r>
      <w:r w:rsidR="00386ECE">
        <w:rPr>
          <w:rFonts w:ascii="Times Armenian" w:hAnsi="Times Armenian"/>
          <w:b/>
          <w:i/>
          <w:sz w:val="44"/>
          <w:szCs w:val="44"/>
          <w:lang w:val="en-US"/>
        </w:rPr>
        <w:t>5/</w:t>
      </w:r>
    </w:p>
    <w:p w:rsidR="00386ECE" w:rsidRPr="00386ECE" w:rsidRDefault="00386ECE" w:rsidP="0070084B">
      <w:pPr>
        <w:jc w:val="center"/>
        <w:rPr>
          <w:b/>
          <w:i/>
          <w:sz w:val="44"/>
          <w:szCs w:val="44"/>
          <w:lang w:val="en-US"/>
        </w:rPr>
      </w:pPr>
      <w:r>
        <w:rPr>
          <w:b/>
          <w:i/>
          <w:sz w:val="44"/>
          <w:szCs w:val="44"/>
        </w:rPr>
        <w:t>Приложение</w:t>
      </w:r>
      <w:r w:rsidRPr="00386ECE">
        <w:rPr>
          <w:b/>
          <w:i/>
          <w:sz w:val="44"/>
          <w:szCs w:val="44"/>
          <w:lang w:val="en-US"/>
        </w:rPr>
        <w:t xml:space="preserve"> 5</w:t>
      </w:r>
    </w:p>
    <w:p w:rsidR="007048C1" w:rsidRPr="000F1EEF" w:rsidRDefault="007048C1" w:rsidP="007048C1">
      <w:pPr>
        <w:jc w:val="both"/>
        <w:rPr>
          <w:rFonts w:ascii="Times Armenian" w:hAnsi="Times Armenian"/>
          <w:lang w:val="en-US"/>
        </w:rPr>
      </w:pPr>
    </w:p>
    <w:p w:rsidR="000F1EEF" w:rsidRPr="000F1EEF" w:rsidRDefault="000F1EEF" w:rsidP="000F1EEF">
      <w:pPr>
        <w:pStyle w:val="Heading1"/>
        <w:jc w:val="center"/>
        <w:rPr>
          <w:rFonts w:ascii="Times Armenian" w:hAnsi="Times Armenian" w:cs="Times New Roman"/>
          <w:bCs w:val="0"/>
          <w:spacing w:val="60"/>
          <w:kern w:val="0"/>
          <w:sz w:val="40"/>
          <w:szCs w:val="40"/>
          <w:lang w:val="en-US"/>
        </w:rPr>
      </w:pPr>
    </w:p>
    <w:p w:rsidR="000F1EEF" w:rsidRDefault="009726E7" w:rsidP="00386ECE">
      <w:pPr>
        <w:pStyle w:val="Heading1"/>
        <w:jc w:val="center"/>
        <w:rPr>
          <w:rFonts w:ascii="Times Armenian" w:hAnsi="Times Armenian" w:cs="Times New Roman"/>
          <w:bCs w:val="0"/>
          <w:spacing w:val="60"/>
          <w:kern w:val="0"/>
          <w:sz w:val="40"/>
          <w:szCs w:val="40"/>
          <w:lang w:val="en-US"/>
        </w:rPr>
      </w:pPr>
      <w:r>
        <w:rPr>
          <w:rFonts w:ascii="Arial Unicode" w:hAnsi="Arial Unicode" w:cs="Times New Roman"/>
          <w:bCs w:val="0"/>
          <w:spacing w:val="60"/>
          <w:kern w:val="0"/>
          <w:sz w:val="40"/>
          <w:szCs w:val="40"/>
          <w:lang w:val="en-US"/>
        </w:rPr>
        <w:t>Չշահագրգռվածություն</w:t>
      </w:r>
      <w:r w:rsidR="00386ECE">
        <w:rPr>
          <w:rFonts w:ascii="Times Armenian" w:hAnsi="Times Armenian" w:cs="Times New Roman"/>
          <w:bCs w:val="0"/>
          <w:spacing w:val="60"/>
          <w:kern w:val="0"/>
          <w:sz w:val="40"/>
          <w:szCs w:val="40"/>
          <w:lang w:val="en-US"/>
        </w:rPr>
        <w:t>/</w:t>
      </w:r>
    </w:p>
    <w:p w:rsidR="00386ECE" w:rsidRPr="00386ECE" w:rsidRDefault="00386ECE" w:rsidP="00386ECE">
      <w:pPr>
        <w:jc w:val="center"/>
        <w:rPr>
          <w:b/>
          <w:i/>
          <w:sz w:val="44"/>
          <w:szCs w:val="44"/>
        </w:rPr>
      </w:pPr>
      <w:r w:rsidRPr="00386ECE">
        <w:rPr>
          <w:b/>
          <w:i/>
          <w:sz w:val="44"/>
          <w:szCs w:val="44"/>
        </w:rPr>
        <w:t>Незаинтересованность</w:t>
      </w:r>
    </w:p>
    <w:p w:rsidR="000F1EEF" w:rsidRPr="00386ECE" w:rsidRDefault="000F1EEF" w:rsidP="00386ECE">
      <w:pPr>
        <w:jc w:val="center"/>
        <w:rPr>
          <w:rFonts w:ascii="Times Armenian" w:hAnsi="Times Armenian"/>
          <w:b/>
          <w:spacing w:val="60"/>
          <w:sz w:val="40"/>
          <w:szCs w:val="40"/>
        </w:rPr>
      </w:pPr>
    </w:p>
    <w:p w:rsidR="007048C1" w:rsidRPr="00386ECE" w:rsidRDefault="007048C1" w:rsidP="007048C1">
      <w:pPr>
        <w:jc w:val="both"/>
        <w:rPr>
          <w:rFonts w:ascii="Times Armenian" w:hAnsi="Times Armenian"/>
        </w:rPr>
      </w:pPr>
    </w:p>
    <w:p w:rsidR="007048C1" w:rsidRPr="00386ECE" w:rsidRDefault="007048C1" w:rsidP="007048C1">
      <w:pPr>
        <w:jc w:val="both"/>
        <w:rPr>
          <w:rFonts w:ascii="Times Armenian" w:hAnsi="Times Armenian"/>
        </w:rPr>
      </w:pPr>
    </w:p>
    <w:p w:rsidR="000F1EEF" w:rsidRPr="00386ECE" w:rsidRDefault="007048C1" w:rsidP="00D1247F">
      <w:pPr>
        <w:pStyle w:val="Heading1"/>
        <w:rPr>
          <w:rFonts w:ascii="Times Armenian" w:hAnsi="Times Armenian"/>
          <w:sz w:val="28"/>
          <w:szCs w:val="28"/>
        </w:rPr>
      </w:pPr>
      <w:bookmarkStart w:id="0" w:name="_Toc221340980"/>
      <w:bookmarkStart w:id="1" w:name="_Toc223409511"/>
      <w:r w:rsidRPr="00386ECE">
        <w:rPr>
          <w:rFonts w:ascii="Times Armenian" w:hAnsi="Times Armenian"/>
          <w:sz w:val="28"/>
          <w:szCs w:val="28"/>
        </w:rPr>
        <w:t xml:space="preserve"> </w:t>
      </w:r>
    </w:p>
    <w:p w:rsidR="007048C1" w:rsidRPr="000F1EEF" w:rsidRDefault="000F1EEF" w:rsidP="00D1247F">
      <w:pPr>
        <w:pStyle w:val="Heading1"/>
        <w:rPr>
          <w:rFonts w:ascii="Times Armenian" w:hAnsi="Times Armenian"/>
          <w:sz w:val="20"/>
          <w:szCs w:val="20"/>
          <w:lang w:val="en-US"/>
        </w:rPr>
      </w:pPr>
      <w:r w:rsidRPr="00386ECE">
        <w:rPr>
          <w:rFonts w:ascii="Times Armenian" w:hAnsi="Times Armenian"/>
          <w:sz w:val="28"/>
          <w:szCs w:val="28"/>
        </w:rPr>
        <w:br w:type="page"/>
      </w:r>
      <w:r w:rsidR="007048C1" w:rsidRPr="000F1EEF">
        <w:rPr>
          <w:rFonts w:ascii="Times Armenian" w:hAnsi="Times Armenian"/>
          <w:sz w:val="20"/>
          <w:szCs w:val="20"/>
          <w:lang w:val="en-US"/>
        </w:rPr>
        <w:lastRenderedPageBreak/>
        <w:t>âß³Ñ³·ñ·éí³ÍáõÃÛáõÝÁ (Non-affiliation)</w:t>
      </w:r>
      <w:bookmarkEnd w:id="0"/>
      <w:bookmarkEnd w:id="1"/>
    </w:p>
    <w:p w:rsidR="007048C1" w:rsidRDefault="007048C1" w:rsidP="007048C1">
      <w:pPr>
        <w:jc w:val="both"/>
        <w:rPr>
          <w:rFonts w:ascii="Times Armenian" w:hAnsi="Times Armenian"/>
          <w:sz w:val="20"/>
          <w:szCs w:val="20"/>
          <w:lang w:val="fr-FR"/>
        </w:rPr>
      </w:pPr>
      <w:r w:rsidRPr="000F1EEF">
        <w:rPr>
          <w:rFonts w:ascii="Times Armenian" w:hAnsi="Times Armenian"/>
          <w:sz w:val="20"/>
          <w:szCs w:val="20"/>
          <w:lang w:val="fr-FR"/>
        </w:rPr>
        <w:tab/>
        <w:t>§²ñÙ»Ýî»É¦ ö´À-</w:t>
      </w:r>
      <w:r w:rsidR="007763E6" w:rsidRPr="000F1EEF">
        <w:rPr>
          <w:rFonts w:ascii="Times Armenian" w:hAnsi="Times Armenian"/>
          <w:sz w:val="20"/>
          <w:szCs w:val="20"/>
          <w:lang w:val="fr-FR"/>
        </w:rPr>
        <w:t xml:space="preserve">Ç µ³ÅÝ»ï»ñÁ </w:t>
      </w:r>
      <w:r w:rsidRPr="000F1EEF">
        <w:rPr>
          <w:rFonts w:ascii="Times Armenian" w:hAnsi="Times Armenian"/>
          <w:sz w:val="20"/>
          <w:szCs w:val="20"/>
          <w:lang w:val="fr-FR"/>
        </w:rPr>
        <w:t xml:space="preserve">Ñ³Ý¹Çë³ÝáõÙ ¿ §ìÇÙå»ÉøáÙ¦ ´´À ¨, Ñ»ï¨³µ³ñ, </w:t>
      </w:r>
      <w:r w:rsidR="007763E6" w:rsidRPr="000F1EEF">
        <w:rPr>
          <w:rFonts w:ascii="Times Armenian" w:hAnsi="Times Armenian"/>
          <w:sz w:val="20"/>
          <w:szCs w:val="20"/>
          <w:lang w:val="fr-FR"/>
        </w:rPr>
        <w:t xml:space="preserve">§²ñÙ»Ýî»É¦ ö´À </w:t>
      </w:r>
      <w:r w:rsidRPr="000F1EEF">
        <w:rPr>
          <w:rFonts w:ascii="Times Armenian" w:hAnsi="Times Armenian"/>
          <w:sz w:val="20"/>
          <w:szCs w:val="20"/>
          <w:lang w:val="fr-FR"/>
        </w:rPr>
        <w:t xml:space="preserve">ÙïÝáõÙ ¿ §ìÇÙå»ÉøáÙ¦ ´´À ÁÝÏ»ñáõÃÛ³Ý ËÙµÇ Ù»ç: </w:t>
      </w:r>
      <w:r w:rsidR="00303D0C" w:rsidRPr="000F1EEF">
        <w:rPr>
          <w:rFonts w:ascii="Times Armenian" w:hAnsi="Times Armenian"/>
          <w:sz w:val="20"/>
          <w:szCs w:val="20"/>
          <w:lang w:val="fr-FR"/>
        </w:rPr>
        <w:t>Î³ï³ñáÕÁ</w:t>
      </w:r>
      <w:r w:rsidR="007763E6" w:rsidRPr="000F1EEF">
        <w:rPr>
          <w:rFonts w:ascii="Times Armenian" w:hAnsi="Times Armenian"/>
          <w:sz w:val="20"/>
          <w:szCs w:val="20"/>
          <w:lang w:val="fr-FR"/>
        </w:rPr>
        <w:t xml:space="preserve"> å»ïù ¿ ³å³ÑáíÇ ³ÛÝ ·ñáõÃÛ³Ý ïñ³Ù³¹ñáõÙÁ §ìÇÙå»ÉøáÙ¦ ´´À-ÇÝ ¨ §²ñÙ»Ýî»É¦ ö´À-ÇÝ, áñÁ å³ñáõÝ³ÏáõÙ ¿ </w:t>
      </w:r>
      <w:r w:rsidR="00303D0C" w:rsidRPr="000F1EEF">
        <w:rPr>
          <w:rFonts w:ascii="Times Armenian" w:hAnsi="Times Armenian"/>
          <w:sz w:val="20"/>
          <w:szCs w:val="20"/>
          <w:lang w:val="fr-FR"/>
        </w:rPr>
        <w:t>Î³ï³ñáÕÇ</w:t>
      </w:r>
      <w:r w:rsidR="007763E6" w:rsidRPr="000F1EEF">
        <w:rPr>
          <w:rFonts w:ascii="Times Armenian" w:hAnsi="Times Armenian"/>
          <w:sz w:val="20"/>
          <w:szCs w:val="20"/>
          <w:lang w:val="fr-FR"/>
        </w:rPr>
        <w:t xml:space="preserve"> ·áñÍáõÝ»áõÃÛáõÝÁ §ìÇÙå»ÉøáÙ¦ ´´À ¨ §²ñÙ»Ýî»É¦ ö´À  ³ÝÓÇ ÏáÕÙÇó í»ñ³ÑëÏ»Éáõ ÑÝ³ñ³íáñáõÃÛ³Ý µ³ó³Ï³ÛáõÃÛ³Ý Ù³ëÇÝ Ñ³ëï³ïáõÙÁ, ÇÝãå»ë Ý³¨ §ìÇÙå»ÉøáÙ¦ ´´À ¨ §²ñÙ»Ýî»É¦ ö´À ³ÝÓÇ ïÝï»ë³Ï³Ý ß³Ñ³·ñ·éí³ÍáõÃÛáõÝÁ Ø³ï³Ï³ñ³ñÇ Ï³Ù Ýñ³ ³Ý¹³Ù³ÏÇó ³ÝÓ³Ýó Ñ»ï Ñ³Ù³·áñÍ³Ïó»Éáõ Ñ³ñóáõÙ` ëáõÛÝ å³Ñ³ÝçÇ </w:t>
      </w:r>
      <w:r w:rsidR="000F1EEF" w:rsidRPr="000F1EEF">
        <w:rPr>
          <w:rFonts w:ascii="Times Armenian" w:hAnsi="Times Armenian"/>
          <w:sz w:val="20"/>
          <w:szCs w:val="20"/>
          <w:lang w:val="fr-FR"/>
        </w:rPr>
        <w:t>¶ñáõÃÛáõÝ-Ñ³ëï³ïÙ³Ý</w:t>
      </w:r>
      <w:r w:rsidR="007763E6" w:rsidRPr="000F1EEF">
        <w:rPr>
          <w:rFonts w:ascii="Times Armenian" w:hAnsi="Times Armenian"/>
          <w:sz w:val="20"/>
          <w:szCs w:val="20"/>
          <w:lang w:val="fr-FR"/>
        </w:rPr>
        <w:t xml:space="preserve"> Ó¨ÇÝ Ñ³Ù³å³ï³ëË³Ý, ÇÝãå»ë Ý³¨ ³å³Ñáí»É Ñ³Ù³å³ï³ëË³Ý å³ÛÙ³ÝÇ Ý»ñ³éáõÙÁ ä³ÛÙ³Ý³·ñÇ ï»ùëïáõÙ:</w:t>
      </w:r>
    </w:p>
    <w:p w:rsidR="000F1EEF" w:rsidRPr="000F1EEF" w:rsidRDefault="000F1EEF" w:rsidP="007048C1">
      <w:pPr>
        <w:jc w:val="both"/>
        <w:rPr>
          <w:rFonts w:ascii="Times Armenian" w:hAnsi="Times Armenian"/>
          <w:sz w:val="20"/>
          <w:szCs w:val="20"/>
          <w:lang w:val="fr-FR"/>
        </w:rPr>
      </w:pPr>
    </w:p>
    <w:p w:rsidR="00811621" w:rsidRPr="000F1EEF" w:rsidRDefault="00811621" w:rsidP="00811621">
      <w:pPr>
        <w:spacing w:line="360" w:lineRule="auto"/>
        <w:jc w:val="center"/>
        <w:rPr>
          <w:rFonts w:ascii="Times Armenian" w:hAnsi="Times Armenian"/>
          <w:b/>
          <w:sz w:val="20"/>
          <w:szCs w:val="20"/>
          <w:lang w:val="fr-FR"/>
        </w:rPr>
      </w:pPr>
      <w:r w:rsidRPr="000F1EEF">
        <w:rPr>
          <w:rFonts w:ascii="Times Armenian" w:hAnsi="Times Armenian"/>
          <w:b/>
          <w:sz w:val="20"/>
          <w:szCs w:val="20"/>
          <w:lang w:val="fr-FR"/>
        </w:rPr>
        <w:t>¶ñáõÃÛáõÝ-Ñ³ëï³ïÙ³Ý Ó¨</w:t>
      </w:r>
    </w:p>
    <w:p w:rsidR="00811621" w:rsidRPr="000F1EEF" w:rsidRDefault="00811621" w:rsidP="00811621">
      <w:pPr>
        <w:spacing w:line="360" w:lineRule="auto"/>
        <w:jc w:val="both"/>
        <w:rPr>
          <w:rFonts w:ascii="Times Armenian" w:hAnsi="Times Armenian"/>
          <w:sz w:val="20"/>
          <w:szCs w:val="20"/>
          <w:lang w:val="fr-FR"/>
        </w:rPr>
      </w:pPr>
      <w:r w:rsidRPr="000F1EEF">
        <w:rPr>
          <w:rFonts w:ascii="Times Armenian" w:hAnsi="Times Armenian"/>
          <w:sz w:val="20"/>
          <w:szCs w:val="20"/>
          <w:lang w:val="fr-FR"/>
        </w:rPr>
        <w:t xml:space="preserve">Ð³ñ·»ÉÇ </w:t>
      </w:r>
      <w:r w:rsidRPr="000F1EEF">
        <w:rPr>
          <w:rFonts w:ascii="Times Armenian" w:hAnsi="Times Armenian"/>
          <w:sz w:val="20"/>
          <w:szCs w:val="20"/>
          <w:u w:val="single"/>
          <w:lang w:val="fr-FR"/>
        </w:rPr>
        <w:tab/>
      </w:r>
      <w:r w:rsidR="00C86A27">
        <w:rPr>
          <w:rFonts w:ascii="Times Armenian" w:hAnsi="Times Armenian"/>
          <w:sz w:val="20"/>
          <w:szCs w:val="20"/>
          <w:u w:val="single"/>
          <w:lang w:val="fr-FR"/>
        </w:rPr>
        <w:t>ØÐ</w:t>
      </w:r>
      <w:r w:rsidRPr="000F1EEF">
        <w:rPr>
          <w:rFonts w:ascii="Times Armenian" w:hAnsi="Times Armenian"/>
          <w:sz w:val="20"/>
          <w:szCs w:val="20"/>
          <w:u w:val="single"/>
          <w:lang w:val="fr-FR"/>
        </w:rPr>
        <w:tab/>
      </w:r>
      <w:r w:rsidRPr="000F1EEF">
        <w:rPr>
          <w:rFonts w:ascii="Times Armenian" w:hAnsi="Times Armenian"/>
          <w:sz w:val="20"/>
          <w:szCs w:val="20"/>
          <w:u w:val="single"/>
          <w:lang w:val="fr-FR"/>
        </w:rPr>
        <w:tab/>
        <w:t xml:space="preserve">                        </w:t>
      </w:r>
      <w:r w:rsidRPr="000F1EEF">
        <w:rPr>
          <w:rFonts w:ascii="Times Armenian" w:hAnsi="Times Armenian"/>
          <w:sz w:val="20"/>
          <w:szCs w:val="20"/>
          <w:lang w:val="fr-FR"/>
        </w:rPr>
        <w:t>,</w:t>
      </w:r>
    </w:p>
    <w:p w:rsidR="00811621" w:rsidRPr="000F1EEF" w:rsidRDefault="00811621" w:rsidP="00811621">
      <w:pPr>
        <w:spacing w:line="360" w:lineRule="auto"/>
        <w:jc w:val="both"/>
        <w:rPr>
          <w:rFonts w:ascii="Times Armenian" w:hAnsi="Times Armenian"/>
          <w:sz w:val="20"/>
          <w:szCs w:val="20"/>
          <w:lang w:val="fr-FR"/>
        </w:rPr>
      </w:pPr>
    </w:p>
    <w:p w:rsidR="00811621" w:rsidRPr="000F1EEF" w:rsidRDefault="00811621" w:rsidP="00811621">
      <w:pPr>
        <w:spacing w:line="360" w:lineRule="auto"/>
        <w:jc w:val="both"/>
        <w:rPr>
          <w:rFonts w:ascii="Times Armenian" w:hAnsi="Times Armenian"/>
          <w:sz w:val="20"/>
          <w:szCs w:val="20"/>
          <w:lang w:val="fr-FR"/>
        </w:rPr>
      </w:pPr>
      <w:r w:rsidRPr="000F1EEF">
        <w:rPr>
          <w:rFonts w:ascii="Times Armenian" w:hAnsi="Times Armenian"/>
          <w:sz w:val="20"/>
          <w:szCs w:val="20"/>
          <w:lang w:val="fr-FR"/>
        </w:rPr>
        <w:t xml:space="preserve">Ò»ñ Ñ³ñóÙ³ÝÁ Ñ³Ù³å³ï³ëË³Ý, </w:t>
      </w:r>
      <w:r w:rsidRPr="000F1EEF">
        <w:rPr>
          <w:rFonts w:ascii="Times Armenian" w:hAnsi="Times Armenian"/>
          <w:sz w:val="20"/>
          <w:szCs w:val="20"/>
          <w:u w:val="single"/>
          <w:lang w:val="fr-FR"/>
        </w:rPr>
        <w:tab/>
      </w:r>
      <w:r w:rsidRPr="000F1EEF">
        <w:rPr>
          <w:rFonts w:ascii="Times Armenian" w:hAnsi="Times Armenian"/>
          <w:sz w:val="20"/>
          <w:szCs w:val="20"/>
          <w:u w:val="single"/>
          <w:lang w:val="fr-FR"/>
        </w:rPr>
        <w:tab/>
      </w:r>
      <w:r w:rsidRPr="000F1EEF">
        <w:rPr>
          <w:rFonts w:ascii="Times Armenian" w:hAnsi="Times Armenian"/>
          <w:sz w:val="20"/>
          <w:szCs w:val="20"/>
          <w:u w:val="single"/>
          <w:lang w:val="fr-FR"/>
        </w:rPr>
        <w:tab/>
      </w:r>
      <w:r w:rsidRPr="000F1EEF">
        <w:rPr>
          <w:rFonts w:ascii="Times Armenian" w:hAnsi="Times Armenian"/>
          <w:sz w:val="20"/>
          <w:szCs w:val="20"/>
          <w:u w:val="single"/>
          <w:lang w:val="fr-FR"/>
        </w:rPr>
        <w:tab/>
        <w:t xml:space="preserve">                         </w:t>
      </w:r>
      <w:r w:rsidRPr="000F1EEF">
        <w:rPr>
          <w:rFonts w:ascii="Times Armenian" w:hAnsi="Times Armenian"/>
          <w:sz w:val="20"/>
          <w:szCs w:val="20"/>
          <w:lang w:val="fr-FR"/>
        </w:rPr>
        <w:t xml:space="preserve"> Ñ³ëï³ïáõÙ ¿, áñ §ìÇÙå»ÉøáÙ¦ ËÙµÇ ÁÝÏ»ñáõÃÛáõÝÝ»ñÇ Ñ»ï å³ÛÙ³Ý³·Çñ ÏÝù»Éáõ Å³Ù³Ý³Ï å³Ñå³ÝíáõÙ »Ý Ñ»ï¨Û³É å³ÛÙ³ÝÝ»ñÁ.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5"/>
      </w:tblGrid>
      <w:tr w:rsidR="00811621" w:rsidRPr="003D6FFB" w:rsidTr="003D6FFB">
        <w:trPr>
          <w:trHeight w:val="1004"/>
        </w:trPr>
        <w:tc>
          <w:tcPr>
            <w:tcW w:w="10635" w:type="dxa"/>
            <w:tcBorders>
              <w:top w:val="nil"/>
              <w:left w:val="nil"/>
              <w:bottom w:val="nil"/>
              <w:right w:val="nil"/>
            </w:tcBorders>
          </w:tcPr>
          <w:p w:rsidR="00811621" w:rsidRPr="003D6FFB" w:rsidRDefault="00811621" w:rsidP="00701458">
            <w:pPr>
              <w:rPr>
                <w:rFonts w:ascii="Times Armenian" w:hAnsi="Times Armenian"/>
                <w:sz w:val="20"/>
                <w:szCs w:val="20"/>
                <w:lang w:val="fr-FR"/>
              </w:rPr>
            </w:pP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(i) áã ÙÇ ìø ³ÝÓ ãÇ Ñ³Ý¹Çë³ÝáõÙ ä³ÛÙ³Ý³</w:t>
            </w:r>
            <w:r w:rsidR="009B31DC" w:rsidRPr="003D6FFB">
              <w:rPr>
                <w:rFonts w:ascii="Times Armenian" w:hAnsi="Times Armenian"/>
                <w:sz w:val="20"/>
                <w:szCs w:val="20"/>
                <w:lang w:val="fr-FR"/>
              </w:rPr>
              <w:t>·</w:t>
            </w: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ñÇ µ³ÅÝ»ï»ñ, ïÝûñ»ÝÝ»ñÇ ËáñÑñ¹Ç ³Ý¹³Ù, å³ßïáÝ³ï³ñ ³ÝÓ Ï³Ù ³ßË³ï³ÏÇó, ¨</w:t>
            </w:r>
          </w:p>
          <w:p w:rsidR="00811621" w:rsidRPr="003D6FFB" w:rsidRDefault="00811621" w:rsidP="00701458">
            <w:pPr>
              <w:rPr>
                <w:rFonts w:ascii="Times Armenian" w:hAnsi="Times Armenian"/>
                <w:sz w:val="20"/>
                <w:szCs w:val="20"/>
                <w:lang w:val="fr-FR"/>
              </w:rPr>
            </w:pP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(ä³ÛÙ³Ý¹Çñ` ÙñóáõÛÃÇ Ù³ëÝ³ÏÇó ÁÝÏ»ñáõÃÛáõÝ, áñÇ Ñ»ï ÙñóáõÃ³ÛÇÝ ³ñ¹ÛáõÝùÝ»ñÇ ÑÇÙ³Ý íñ³ ÏÝùí»Éáõ ¿ Ï³Ù ÏÝùí»É ¿ Ñ³Ù³å³ï³ëË³Ý å³ÛÙ³Ý³·Çñ)</w:t>
            </w:r>
          </w:p>
        </w:tc>
      </w:tr>
      <w:tr w:rsidR="00811621" w:rsidRPr="003D6FFB" w:rsidTr="003D6FFB">
        <w:trPr>
          <w:trHeight w:val="1514"/>
        </w:trPr>
        <w:tc>
          <w:tcPr>
            <w:tcW w:w="10635" w:type="dxa"/>
            <w:tcBorders>
              <w:top w:val="nil"/>
              <w:left w:val="nil"/>
              <w:bottom w:val="nil"/>
              <w:right w:val="nil"/>
            </w:tcBorders>
          </w:tcPr>
          <w:p w:rsidR="00811621" w:rsidRPr="003D6FFB" w:rsidRDefault="00811621" w:rsidP="00701458">
            <w:pPr>
              <w:rPr>
                <w:rFonts w:ascii="Times Armenian" w:hAnsi="Times Armenian"/>
                <w:sz w:val="20"/>
                <w:szCs w:val="20"/>
                <w:lang w:val="fr-FR"/>
              </w:rPr>
            </w:pP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(ii) áã ÇÝùÁ` ä³ÛÙ³Ý³</w:t>
            </w:r>
            <w:r w:rsidR="009B31DC" w:rsidRPr="003D6FFB">
              <w:rPr>
                <w:rFonts w:ascii="Times Armenian" w:hAnsi="Times Armenian"/>
                <w:sz w:val="20"/>
                <w:szCs w:val="20"/>
                <w:lang w:val="fr-FR"/>
              </w:rPr>
              <w:t>·</w:t>
            </w: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ÇñÁ, áã ¿É Ýñ³ ³Ý¹³Ù³ÏÇó ³ÝÓ³ÝóÇó áñ¨¿ Ù»ÏÁ ã»Ý ÏÝù»É áñ¨¿ å³ÛÙ³Ý³·Çñ ¨ ã»Ý Ñ³Ý·»É áñ¨¿ Ñ³Ù³Ó³ÛÝáõÃÛ³Ý, áñáÝù ìø ó³ÝÏ³ó³Í ³ÝÓ³Ýó Ï³å³Ñáí»ÇÝ áõÕÕ³ÏÇ Ï³Ù ³ÝáõÕÕ³ÏÇ ïÝï»ë³Ï³Ý ß³Ñ³·ñ·éí³Íáõ</w:t>
            </w: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softHyphen/>
              <w:t>ÃÛáõÝ [¶áñÍ³ñùáõÙ], Ý»ñ³éÛ³É ³é³Ýó ë³ÑÙ³Ý³÷³ÏáõÙÝ»ñÇ ó³ÝÏ³ó³Í ÏáÙÇëÇáÝ å³ñ·¨³ïñáõÙÁ (ÙÇçÝáñ¹³¹ñ³ÙÁ), å³ñ·¨³ïñáõÙÁ Ñ³×³Ëáñ¹ÇÝ ·ïÝ»Éáõ Ñ³Ù³ñ, ·áñÍ³Ï³É³ÛÇÝ å³ñ·¨³ïñáõÙÁ Ï³Ù ó³ÝÏ³ó³Í ³ÛÉ í×³ñ Ï³Ù û·áõï, áñáÝù å³ÛÙ³Ý³íáñí³Í Ï³Ù Ï³åí³Í ÏÉÇÝ»ÇÝ [¶áñÍ³ñùÇ] Ñ»ï:</w:t>
            </w:r>
          </w:p>
        </w:tc>
      </w:tr>
      <w:tr w:rsidR="00811621" w:rsidRPr="003D6FFB" w:rsidTr="003D6FFB">
        <w:trPr>
          <w:trHeight w:val="1019"/>
        </w:trPr>
        <w:tc>
          <w:tcPr>
            <w:tcW w:w="10635" w:type="dxa"/>
            <w:tcBorders>
              <w:top w:val="nil"/>
              <w:left w:val="nil"/>
              <w:bottom w:val="nil"/>
              <w:right w:val="nil"/>
            </w:tcBorders>
          </w:tcPr>
          <w:p w:rsidR="00811621" w:rsidRPr="003D6FFB" w:rsidRDefault="00811621" w:rsidP="00701458">
            <w:pPr>
              <w:rPr>
                <w:rFonts w:ascii="Times Armenian" w:hAnsi="Times Armenian"/>
                <w:sz w:val="20"/>
                <w:szCs w:val="20"/>
                <w:lang w:val="fr-FR"/>
              </w:rPr>
            </w:pP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§ìø ²ÝÓ¦ Ýß³Ý³ÏáõÙ ¿ ìø ó³ÝÏ³ó³Í µ³ÅÝ»ï»ñ (áñÝ Çñ ³Ý¹³Ù³ÏÇó ³ÝÓ³Ýó Ñ»ï Ù»Ïï»Õ ïÇñ³å»ïáõÙ Ï³Ù í»ñ³ÑëÏáõÙ ¿ ìø ùí»³ñÏáÕ µ³ÅÝ»ïáÙë»ñÇ 1%-Çó ³í»ÉÇÝ) Ï³Ù ìø ïÝûñ»ÝÝ»ñÇ ËáñÑñ¹Ç ³Ý¹³Ù, å³ßïáÝ³ï³ñ ³ÝÓ Ï³Ù ³ßË³ï³ÏÇó (Ï³Ù Ýñ³Ýó ÁÝï³ÝÇùÝ»ñÇ ³ÝÙÇç³Ï³Ý ³Ý¹³ÙÝ»ñÇó áñ¨¿ Ù»ÏÁ) Ï³Ù ìø ó³ÝÏ³ó³Í ¹áõëïñ Ó»éÝ³ñÏáõÃÛáõÝ (³Û¹ ÃíáõÙ §²ñÙ»Ýî»É¦ ö´À):</w:t>
            </w:r>
          </w:p>
        </w:tc>
      </w:tr>
    </w:tbl>
    <w:p w:rsidR="00811621" w:rsidRPr="000F1EEF" w:rsidRDefault="00811621" w:rsidP="00811621">
      <w:pPr>
        <w:jc w:val="both"/>
        <w:rPr>
          <w:rFonts w:ascii="Times Armenian" w:hAnsi="Times Armenian"/>
          <w:sz w:val="20"/>
          <w:szCs w:val="20"/>
          <w:lang w:val="fr-FR"/>
        </w:rPr>
      </w:pPr>
    </w:p>
    <w:p w:rsidR="00811621" w:rsidRPr="000F1EEF" w:rsidRDefault="00811621" w:rsidP="00811621">
      <w:pPr>
        <w:jc w:val="both"/>
        <w:rPr>
          <w:rFonts w:ascii="Times Armenian" w:hAnsi="Times Armenian"/>
          <w:sz w:val="20"/>
          <w:szCs w:val="20"/>
          <w:lang w:val="fr-FR"/>
        </w:rPr>
      </w:pPr>
      <w:r w:rsidRPr="000F1EEF">
        <w:rPr>
          <w:rFonts w:ascii="Times Armenian" w:hAnsi="Times Armenian"/>
          <w:sz w:val="20"/>
          <w:szCs w:val="20"/>
          <w:lang w:val="fr-FR"/>
        </w:rPr>
        <w:t>[</w:t>
      </w:r>
      <w:r w:rsidRPr="000F1EEF">
        <w:rPr>
          <w:rFonts w:ascii="Times Armenian" w:hAnsi="Times Armenian"/>
          <w:i/>
          <w:sz w:val="20"/>
          <w:szCs w:val="20"/>
          <w:lang w:val="fr-FR"/>
        </w:rPr>
        <w:t>²ÛÝ ¹»åùáõÙ, »Ã» å³ÛÙ³Ý³</w:t>
      </w:r>
      <w:r w:rsidR="000F1EEF" w:rsidRPr="000F1EEF">
        <w:rPr>
          <w:rFonts w:ascii="Times Armenian" w:hAnsi="Times Armenian"/>
          <w:i/>
          <w:sz w:val="20"/>
          <w:szCs w:val="20"/>
          <w:lang w:val="fr-FR"/>
        </w:rPr>
        <w:t>·</w:t>
      </w:r>
      <w:r w:rsidRPr="000F1EEF">
        <w:rPr>
          <w:rFonts w:ascii="Times Armenian" w:hAnsi="Times Armenian"/>
          <w:i/>
          <w:sz w:val="20"/>
          <w:szCs w:val="20"/>
          <w:lang w:val="fr-FR"/>
        </w:rPr>
        <w:t>ñÇ µ³ÅÝ»Ù³ë»ñÁ ·ïÝíáõÙ »Ý Ññ³å³ñ³Ï³ÛÇÝ í³×³éùáõÙ, ³ÝÑñ³Å»ßï ¿ Ý»ñ³é»É Ñ»ï¨Û³É ¹ñáõÛÃÝ»ñÁ.</w:t>
      </w:r>
      <w:r w:rsidRPr="000F1EEF">
        <w:rPr>
          <w:rFonts w:ascii="Times Armenian" w:hAnsi="Times Armenian"/>
          <w:sz w:val="20"/>
          <w:szCs w:val="20"/>
          <w:lang w:val="fr-FR"/>
        </w:rPr>
        <w:t>]</w:t>
      </w:r>
    </w:p>
    <w:p w:rsidR="00811621" w:rsidRPr="000F1EEF" w:rsidRDefault="00811621" w:rsidP="00811621">
      <w:pPr>
        <w:jc w:val="both"/>
        <w:rPr>
          <w:rFonts w:ascii="Times Armenian" w:hAnsi="Times Armenian"/>
          <w:sz w:val="20"/>
          <w:szCs w:val="20"/>
          <w:lang w:val="fr-FR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20"/>
      </w:tblGrid>
      <w:tr w:rsidR="00811621" w:rsidRPr="003D6FFB" w:rsidTr="003D6FFB"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811621" w:rsidRPr="003D6FFB" w:rsidRDefault="00811621" w:rsidP="00701458">
            <w:pPr>
              <w:rPr>
                <w:rFonts w:ascii="Times Armenian" w:hAnsi="Times Armenian"/>
                <w:sz w:val="20"/>
                <w:szCs w:val="20"/>
                <w:lang w:val="fr-FR"/>
              </w:rPr>
            </w:pP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(i) áã ÙÇ ìø ³ÝÓ ãÇ Ñ³Ý¹Çë³ÝáõÙ ä³ÛÙ³Ý³</w:t>
            </w:r>
            <w:r w:rsidR="009B31DC" w:rsidRPr="003D6FFB">
              <w:rPr>
                <w:rFonts w:ascii="Times Armenian" w:hAnsi="Times Armenian"/>
                <w:sz w:val="20"/>
                <w:szCs w:val="20"/>
                <w:lang w:val="fr-FR"/>
              </w:rPr>
              <w:t>·</w:t>
            </w: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ñÇ µ³ÅÝ»ï»ñ, áñÁ ïÝûñÇÝáõÙ ¿ ùí»³ñÏáÕ µ³ÅÝ»ïáÙë»ñÇ ³í»ÉÇ ù³Ý ÑÇÝ· ïáÏáëÁ, ä³ÛÙ³Ý³¹ñÇ ïÝûñ»ÝÝ»ñÇ ËáñÑñ¹Ç ³Ý¹³Ù, å³ßïáÝ³ï³ñ ³ÝÓ Ï³Ù ³ßË³ï³ÏÇó, ¨</w:t>
            </w:r>
          </w:p>
        </w:tc>
      </w:tr>
      <w:tr w:rsidR="00811621" w:rsidRPr="003D6FFB" w:rsidTr="003D6FFB"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811621" w:rsidRPr="003D6FFB" w:rsidRDefault="00811621" w:rsidP="00701458">
            <w:pPr>
              <w:rPr>
                <w:rFonts w:ascii="Times Armenian" w:hAnsi="Times Armenian"/>
                <w:sz w:val="20"/>
                <w:szCs w:val="20"/>
                <w:lang w:val="fr-FR"/>
              </w:rPr>
            </w:pP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(ii) áã ä³ÛÙ³Ý³</w:t>
            </w:r>
            <w:r w:rsidR="009B31DC" w:rsidRPr="003D6FFB">
              <w:rPr>
                <w:rFonts w:ascii="Times Armenian" w:hAnsi="Times Armenian"/>
                <w:sz w:val="20"/>
                <w:szCs w:val="20"/>
                <w:lang w:val="fr-FR"/>
              </w:rPr>
              <w:t>·</w:t>
            </w: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ÇñÁ, áã ¿É Ýñ³ ³Ý¹³Ù³ÏÇó ³ÝÓ³ÝóÇó áñ¨¿ Ù»ÏÁ ã»Ý ÏÝù»É áñ¨¿ å³ÛÙ³Ý³·Çñ ¨ ã»Ý Ñ³Ý·»É áñ¨¿ Ñ³Ù³Ó³ÛÝáõÃÛ³Ý, áñáÝù ìø ó³ÝÏ³ó³Í ³ÝÓ³Ýó Ï³å³Ñáí»ÇÝ áõÕÕ³ÏÇ Ï³Ù ³ÝáõÕÕ³ÏÇ ïÝï»ë³Ï³Ý ß³Ñ³·ñ·éí³Íáõ</w:t>
            </w: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softHyphen/>
              <w:t>ÃÛáõÝ [¶áñÍ³ñùáõÙ], Ý»ñ³éÛ³É ³é³Ýó ë³ÑÙ³Ý³÷³ÏáõÙÝ»ñÇ ó³ÝÏ³ó³Í ÏáÙÇëÇáÝ å³ñ·¨³ïñáõÙÁ (ÙÇçÝáñ¹³¹ñ³ÙÁ), å³ñ·¨³ïñáõÙÁ Ñ³×³Ëáñ¹ÇÝ ·ïÝ»Éáõ Ñ³Ù³ñ, ·áñÍ³Ï³É³ÛÇÝ å³ñ·¨³ïñáõÙÁ Ï³Ù ó³ÝÏ³ó³Í ³ÛÉ í×³ñ Ï³Ù û·áõï, áñáÝù å³ÛÙ³Ý³íáñí³Í Ï³Ù Ï³åí³Í ÏÉÇÝ»ÇÝ [¶áñÍ³ñùÇ] Ñ»ï:</w:t>
            </w:r>
          </w:p>
        </w:tc>
      </w:tr>
      <w:tr w:rsidR="00811621" w:rsidRPr="003D6FFB" w:rsidTr="003D6FFB"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811621" w:rsidRPr="003D6FFB" w:rsidRDefault="00811621" w:rsidP="00701458">
            <w:pPr>
              <w:rPr>
                <w:rFonts w:ascii="Times Armenian" w:hAnsi="Times Armenian"/>
                <w:sz w:val="20"/>
                <w:szCs w:val="20"/>
                <w:lang w:val="fr-FR"/>
              </w:rPr>
            </w:pPr>
            <w:r w:rsidRPr="003D6FFB">
              <w:rPr>
                <w:rFonts w:ascii="Times Armenian" w:hAnsi="Times Armenian"/>
                <w:sz w:val="20"/>
                <w:szCs w:val="20"/>
                <w:lang w:val="fr-FR"/>
              </w:rPr>
              <w:t>§ìø ²ÝÓ¦ Ýß³Ý³ÏáõÙ ¿ ìø ó³ÝÏ³ó³Í µ³ÅÝ»ï»ñ (áñÝ Çñ ³Ý¹³Ù³ÏÇó ³ÝÓ³Ýó Ñ»ï Ù»Ïï»Õ ïÇñ³å»ïáõÙ Ï³Ù í»ñ³ÑëÏáõÙ ¿ ìø ùí»³ñÏáÕ µ³ÅÝ»ïáÙë»ñÇ 1%-Çó ³í»ÉÇÝ) Ï³Ù ìø ïÝûñ»ÝÝ»ñÇ ËáñÑñ¹Ç ³Ý¹³Ù, å³ßïáÝ³ï³ñ ³ÝÓ Ï³Ù ³ßË³ï³ÏÇó (Ï³Ù Ýñ³Ýó ÁÝï³ÝÇùÝ»ñÇ ³ÝÙÇç³Ï³Ý ³Ý¹³ÙÝ»ñÇó áñ¨¿ Ù»ÏÁ, áñù³Ýáí áñ ¹³ Ñ³ÛïÝÇ ¿ ä³ÛÙ³Ý³¹ñÇÝ) Ï³Ù ìø ó³ÝÏ³ó³Í ¹áõëïñ Ó»éÝ³ñÏáõÃÛáõÝ:</w:t>
            </w:r>
          </w:p>
        </w:tc>
      </w:tr>
    </w:tbl>
    <w:p w:rsidR="00811621" w:rsidRPr="000F1EEF" w:rsidRDefault="00811621" w:rsidP="00811621">
      <w:pPr>
        <w:jc w:val="both"/>
        <w:rPr>
          <w:rFonts w:ascii="Times Armenian" w:hAnsi="Times Armenian"/>
          <w:sz w:val="20"/>
          <w:szCs w:val="20"/>
          <w:lang w:val="fr-FR"/>
        </w:rPr>
      </w:pPr>
    </w:p>
    <w:p w:rsidR="00811621" w:rsidRPr="000F1EEF" w:rsidRDefault="00811621" w:rsidP="00811621">
      <w:pPr>
        <w:jc w:val="both"/>
        <w:rPr>
          <w:rFonts w:ascii="Times Armenian" w:hAnsi="Times Armenian"/>
          <w:sz w:val="20"/>
          <w:szCs w:val="20"/>
          <w:lang w:val="fr-FR"/>
        </w:rPr>
      </w:pPr>
      <w:r w:rsidRPr="000F1EEF">
        <w:rPr>
          <w:rFonts w:ascii="Times Armenian" w:hAnsi="Times Armenian"/>
          <w:sz w:val="20"/>
          <w:szCs w:val="20"/>
          <w:lang w:val="fr-FR"/>
        </w:rPr>
        <w:t>²ÛÝ ¹»åùáõÙ, »Ã» §ìÇÙå»ÉøáÙ¦ ËÙµÇ ÁÝÏ»ñáõÃÛáõÝÝ»ñÇ Ñ»ï å³ÛÙ³Ý³·Çñ ÏÝù»Éáõ Å³Ù³Ý³Ï Ñ»ï³·³ÛáõÙ í»ñÁ Ýßí³Í å³ÛÙ³ÝÝ»ñÇó áñ¨¿ Ù»ÏÁ ãå³Ñå³ÝíÇ, ³å³ Ù»Ýù å³ñï³íáñíáõÙ »Ýù µ³ó³Ñ³Ûï»É Ñ³Ù³å³ï³ëË³Ý ï»Õ»Ï³ïíáõÃÛáõÝÁ ¨ ÑÕ»É ³ÛÝ Ò»½ ·ñ³íáñ ï»ëùáí, Çñ³í³µ³Ý³Ï³Ý Í³é³ÛáõÃÛ³Ý áõß³¹ñáõÃÛ³ÝÁ, ÙÇÝã¨ Ñ³Ù³å³ï³ëË³Ý å³ÛÙ³Ý³·ñÇ ÏÝùáõÙÁ:</w:t>
      </w:r>
    </w:p>
    <w:p w:rsidR="00811621" w:rsidRPr="000F1EEF" w:rsidRDefault="00811621" w:rsidP="00811621">
      <w:pPr>
        <w:jc w:val="both"/>
        <w:rPr>
          <w:rFonts w:ascii="Times Armenian" w:hAnsi="Times Armenian"/>
          <w:sz w:val="20"/>
          <w:szCs w:val="20"/>
          <w:lang w:val="fr-FR"/>
        </w:rPr>
      </w:pPr>
    </w:p>
    <w:p w:rsidR="00811621" w:rsidRPr="000F1EEF" w:rsidRDefault="00811621" w:rsidP="00811621">
      <w:pPr>
        <w:jc w:val="both"/>
        <w:rPr>
          <w:rFonts w:ascii="Times Armenian" w:hAnsi="Times Armenian"/>
          <w:sz w:val="20"/>
          <w:szCs w:val="20"/>
          <w:lang w:val="fr-FR"/>
        </w:rPr>
      </w:pPr>
    </w:p>
    <w:p w:rsidR="001C6C1F" w:rsidRDefault="00811621" w:rsidP="00811621">
      <w:pPr>
        <w:rPr>
          <w:rFonts w:ascii="Times Armenian" w:hAnsi="Times Armenian"/>
          <w:sz w:val="20"/>
          <w:szCs w:val="20"/>
          <w:u w:val="single"/>
          <w:lang w:val="en-US"/>
        </w:rPr>
      </w:pPr>
      <w:r w:rsidRPr="000F1EEF">
        <w:rPr>
          <w:rFonts w:ascii="Times Armenian" w:hAnsi="Times Armenian"/>
          <w:sz w:val="20"/>
          <w:szCs w:val="20"/>
          <w:lang w:val="en-US"/>
        </w:rPr>
        <w:t xml:space="preserve">Ð³ñ·³ÝùÝ»ñáí,          </w:t>
      </w:r>
      <w:r w:rsidRPr="000F1EEF">
        <w:rPr>
          <w:rFonts w:ascii="Times Armenian" w:hAnsi="Times Armenian"/>
          <w:sz w:val="20"/>
          <w:szCs w:val="20"/>
          <w:u w:val="single"/>
          <w:lang w:val="en-US"/>
        </w:rPr>
        <w:tab/>
      </w:r>
      <w:r w:rsidRPr="000F1EEF">
        <w:rPr>
          <w:rFonts w:ascii="Times Armenian" w:hAnsi="Times Armenian"/>
          <w:sz w:val="20"/>
          <w:szCs w:val="20"/>
          <w:u w:val="single"/>
          <w:lang w:val="en-US"/>
        </w:rPr>
        <w:tab/>
      </w:r>
      <w:r w:rsidRPr="000F1EEF">
        <w:rPr>
          <w:rFonts w:ascii="Times Armenian" w:hAnsi="Times Armenian"/>
          <w:sz w:val="20"/>
          <w:szCs w:val="20"/>
          <w:u w:val="single"/>
          <w:lang w:val="en-US"/>
        </w:rPr>
        <w:tab/>
        <w:t xml:space="preserve">                                                    </w:t>
      </w:r>
      <w:r w:rsidRPr="000F1EEF">
        <w:rPr>
          <w:rFonts w:ascii="Times Armenian" w:hAnsi="Times Armenian"/>
          <w:sz w:val="20"/>
          <w:szCs w:val="20"/>
          <w:u w:val="single"/>
          <w:lang w:val="en-US"/>
        </w:rPr>
        <w:tab/>
        <w:t xml:space="preserve">         </w:t>
      </w:r>
    </w:p>
    <w:p w:rsidR="00386ECE" w:rsidRDefault="00386ECE" w:rsidP="00811621">
      <w:pPr>
        <w:rPr>
          <w:rFonts w:ascii="Times Armenian" w:hAnsi="Times Armenian"/>
          <w:sz w:val="20"/>
          <w:szCs w:val="20"/>
          <w:u w:val="single"/>
          <w:lang w:val="en-US"/>
        </w:rPr>
      </w:pPr>
    </w:p>
    <w:p w:rsidR="00386ECE" w:rsidRDefault="00386ECE" w:rsidP="00811621">
      <w:pPr>
        <w:rPr>
          <w:rFonts w:ascii="Times Armenian" w:hAnsi="Times Armenian"/>
          <w:sz w:val="20"/>
          <w:szCs w:val="20"/>
          <w:u w:val="single"/>
          <w:lang w:val="en-US"/>
        </w:rPr>
      </w:pPr>
    </w:p>
    <w:p w:rsidR="00386ECE" w:rsidRDefault="00386ECE" w:rsidP="00811621">
      <w:pPr>
        <w:rPr>
          <w:rFonts w:ascii="Times Armenian" w:hAnsi="Times Armenian"/>
          <w:sz w:val="20"/>
          <w:szCs w:val="20"/>
          <w:u w:val="single"/>
          <w:lang w:val="en-US"/>
        </w:rPr>
      </w:pPr>
    </w:p>
    <w:p w:rsidR="00386ECE" w:rsidRDefault="00386ECE" w:rsidP="00811621">
      <w:pPr>
        <w:rPr>
          <w:rFonts w:ascii="Times Armenian" w:hAnsi="Times Armenian"/>
          <w:sz w:val="20"/>
          <w:szCs w:val="20"/>
          <w:u w:val="single"/>
          <w:lang w:val="en-US"/>
        </w:rPr>
      </w:pPr>
    </w:p>
    <w:p w:rsidR="00386ECE" w:rsidRDefault="00386ECE" w:rsidP="00811621">
      <w:pPr>
        <w:rPr>
          <w:rFonts w:ascii="Times Armenian" w:hAnsi="Times Armenian"/>
          <w:sz w:val="20"/>
          <w:szCs w:val="20"/>
          <w:u w:val="single"/>
          <w:lang w:val="en-US"/>
        </w:rPr>
      </w:pPr>
    </w:p>
    <w:p w:rsidR="00386ECE" w:rsidRPr="00EA62B2" w:rsidRDefault="00386ECE" w:rsidP="00386ECE">
      <w:pPr>
        <w:pStyle w:val="Heading1"/>
        <w:rPr>
          <w:rFonts w:ascii="Times New Roman" w:hAnsi="Times New Roman"/>
          <w:iCs/>
          <w:color w:val="000000"/>
          <w:sz w:val="24"/>
          <w:szCs w:val="24"/>
        </w:rPr>
      </w:pPr>
      <w:r w:rsidRPr="00EA62B2">
        <w:rPr>
          <w:rFonts w:ascii="Times New Roman" w:hAnsi="Times New Roman"/>
          <w:bCs w:val="0"/>
          <w:iCs/>
          <w:sz w:val="24"/>
          <w:szCs w:val="24"/>
        </w:rPr>
        <w:t>Незаинтересованность (Non-affiliation)</w:t>
      </w:r>
    </w:p>
    <w:p w:rsidR="00386ECE" w:rsidRPr="00EA62B2" w:rsidRDefault="00386ECE" w:rsidP="00386ECE">
      <w:pPr>
        <w:pStyle w:val="BodyTextIndent3"/>
        <w:spacing w:before="120"/>
        <w:ind w:left="0"/>
        <w:rPr>
          <w:color w:val="000000"/>
          <w:sz w:val="22"/>
          <w:szCs w:val="22"/>
          <w:lang w:val="ru-RU"/>
        </w:rPr>
      </w:pPr>
      <w:r w:rsidRPr="00EA62B2">
        <w:rPr>
          <w:color w:val="000000"/>
          <w:sz w:val="22"/>
          <w:szCs w:val="22"/>
          <w:lang w:val="ru-RU"/>
        </w:rPr>
        <w:t>ЗАО “АрменТел” является аффилированной компанией ОАО “Вымпелком” и следовательно в</w:t>
      </w:r>
      <w:r w:rsidRPr="00EA62B2">
        <w:rPr>
          <w:color w:val="000000"/>
          <w:sz w:val="22"/>
          <w:szCs w:val="22"/>
          <w:lang w:val="en-US"/>
        </w:rPr>
        <w:t>x</w:t>
      </w:r>
      <w:r w:rsidRPr="00EA62B2">
        <w:rPr>
          <w:color w:val="000000"/>
          <w:sz w:val="22"/>
          <w:szCs w:val="22"/>
          <w:lang w:val="ru-RU"/>
        </w:rPr>
        <w:t>одит в группу компаний ОАО “Вымпелком”. Поставщик должен обеспечить предоставление ОАО «ВымпелКом»-у и ЗАО «АрменТел»   письма, содержащего заверение об отсутствии возможности контроля лицом ОАО «ВымпелКом» и ЗАО «АрменТел» деятельности Поставщика и экономической заинтересованности лица ОАО «ВымпелКом» и ЗАО «АрменТел» в сотрудничестве с Поставщиком или его аффилированными лицами по форме Приложения № 1 к настоящим требованиям, а также обеспечить включение соответствующего условия в текст Договора.</w:t>
      </w:r>
    </w:p>
    <w:p w:rsidR="00386ECE" w:rsidRPr="00386ECE" w:rsidRDefault="00386ECE" w:rsidP="00386ECE">
      <w:pPr>
        <w:jc w:val="center"/>
        <w:rPr>
          <w:b/>
          <w:i/>
          <w:sz w:val="12"/>
          <w:szCs w:val="12"/>
        </w:rPr>
      </w:pPr>
    </w:p>
    <w:p w:rsidR="00386ECE" w:rsidRPr="00EA62B2" w:rsidRDefault="00386ECE" w:rsidP="00386ECE">
      <w:pPr>
        <w:jc w:val="center"/>
        <w:rPr>
          <w:b/>
          <w:sz w:val="22"/>
          <w:szCs w:val="22"/>
        </w:rPr>
      </w:pPr>
      <w:r w:rsidRPr="00EA62B2">
        <w:rPr>
          <w:b/>
          <w:sz w:val="22"/>
          <w:szCs w:val="22"/>
        </w:rPr>
        <w:t>Форма письма-заверения</w:t>
      </w:r>
    </w:p>
    <w:p w:rsidR="00386ECE" w:rsidRPr="00EA62B2" w:rsidRDefault="00386ECE" w:rsidP="00386ECE">
      <w:pPr>
        <w:pStyle w:val="Header"/>
        <w:spacing w:line="240" w:lineRule="atLeast"/>
        <w:ind w:left="-540"/>
        <w:jc w:val="center"/>
        <w:rPr>
          <w:sz w:val="22"/>
          <w:szCs w:val="22"/>
        </w:rPr>
      </w:pPr>
    </w:p>
    <w:p w:rsidR="00386ECE" w:rsidRPr="00EA62B2" w:rsidRDefault="00386ECE" w:rsidP="00386ECE">
      <w:pPr>
        <w:pStyle w:val="Footer"/>
        <w:rPr>
          <w:sz w:val="22"/>
          <w:szCs w:val="22"/>
        </w:rPr>
      </w:pPr>
      <w:r w:rsidRPr="00EA62B2">
        <w:rPr>
          <w:sz w:val="22"/>
          <w:szCs w:val="22"/>
        </w:rPr>
        <w:t>Уважаемый _________</w:t>
      </w:r>
      <w:r w:rsidR="00C86A27">
        <w:rPr>
          <w:sz w:val="22"/>
          <w:szCs w:val="22"/>
          <w:lang w:val="en-US"/>
        </w:rPr>
        <w:t>ТК</w:t>
      </w:r>
      <w:r w:rsidRPr="00EA62B2">
        <w:rPr>
          <w:sz w:val="22"/>
          <w:szCs w:val="22"/>
        </w:rPr>
        <w:t xml:space="preserve">___________________, </w:t>
      </w:r>
    </w:p>
    <w:p w:rsidR="00386ECE" w:rsidRPr="00EA62B2" w:rsidRDefault="00386ECE" w:rsidP="00386ECE">
      <w:pPr>
        <w:rPr>
          <w:sz w:val="22"/>
          <w:szCs w:val="22"/>
        </w:rPr>
      </w:pPr>
    </w:p>
    <w:p w:rsidR="00386ECE" w:rsidRPr="00EA62B2" w:rsidRDefault="00386ECE" w:rsidP="00386ECE">
      <w:pPr>
        <w:pStyle w:val="BodyText"/>
        <w:rPr>
          <w:color w:val="auto"/>
          <w:sz w:val="22"/>
          <w:szCs w:val="22"/>
          <w:lang w:val="ru-RU"/>
        </w:rPr>
      </w:pPr>
      <w:r w:rsidRPr="00EA62B2">
        <w:rPr>
          <w:color w:val="auto"/>
          <w:sz w:val="22"/>
          <w:szCs w:val="22"/>
          <w:lang w:val="ru-RU"/>
        </w:rPr>
        <w:t xml:space="preserve">В соответствии с Вашим запросом, _____________________ подтверждает, что при заключении договоров с компаниями группы «Вымпелком» соблюдаются следующие условия: </w:t>
      </w:r>
    </w:p>
    <w:p w:rsidR="00386ECE" w:rsidRPr="00EA62B2" w:rsidRDefault="00386ECE" w:rsidP="00386ECE">
      <w:pPr>
        <w:ind w:left="142" w:right="176" w:firstLine="142"/>
        <w:jc w:val="both"/>
        <w:rPr>
          <w:sz w:val="22"/>
          <w:szCs w:val="22"/>
        </w:rPr>
      </w:pPr>
      <w:r w:rsidRPr="00EA62B2">
        <w:rPr>
          <w:sz w:val="22"/>
          <w:szCs w:val="22"/>
        </w:rPr>
        <w:t xml:space="preserve">(i) ни одно из Лиц ВК и АрменТел не является акционером, членом Совета директоров, должностным лицом или работником Контрагента, и </w:t>
      </w:r>
    </w:p>
    <w:p w:rsidR="00386ECE" w:rsidRPr="00EA62B2" w:rsidRDefault="00386ECE" w:rsidP="00386ECE">
      <w:pPr>
        <w:ind w:left="142" w:right="176" w:firstLine="142"/>
        <w:jc w:val="both"/>
        <w:rPr>
          <w:sz w:val="22"/>
          <w:szCs w:val="22"/>
        </w:rPr>
      </w:pPr>
    </w:p>
    <w:p w:rsidR="00386ECE" w:rsidRPr="00EA62B2" w:rsidRDefault="00386ECE" w:rsidP="00386ECE">
      <w:pPr>
        <w:ind w:left="142" w:right="176" w:firstLine="142"/>
        <w:jc w:val="both"/>
        <w:rPr>
          <w:sz w:val="22"/>
          <w:szCs w:val="22"/>
        </w:rPr>
      </w:pPr>
      <w:r w:rsidRPr="00EA62B2">
        <w:rPr>
          <w:sz w:val="22"/>
          <w:szCs w:val="22"/>
        </w:rPr>
        <w:t xml:space="preserve">(ii) Ни сам Контрагент, ни одно из его аффилированных лиц не заключили никаких договоров и не вступили ни в какие соглашения, которые бы обеспечивали любым Лицам ВК и АрменТел прямую или косвенную экономическую заинтересованность в </w:t>
      </w:r>
      <w:r w:rsidRPr="00EA62B2">
        <w:rPr>
          <w:color w:val="FF0000"/>
          <w:sz w:val="22"/>
          <w:szCs w:val="22"/>
        </w:rPr>
        <w:t>[Сделке]</w:t>
      </w:r>
      <w:r w:rsidRPr="00EA62B2">
        <w:rPr>
          <w:sz w:val="22"/>
          <w:szCs w:val="22"/>
        </w:rPr>
        <w:t xml:space="preserve">, включая без ограничений, получение любого комиссионного вознаграждения, вознаграждения за поиск клиента, брокерского вознаграждения или любого другого платежа или выгоды, которые были бы обусловлены или связаны со </w:t>
      </w:r>
      <w:r w:rsidRPr="00EA62B2">
        <w:rPr>
          <w:color w:val="FF0000"/>
          <w:sz w:val="22"/>
          <w:szCs w:val="22"/>
        </w:rPr>
        <w:t>[Сделкой]</w:t>
      </w:r>
      <w:r w:rsidRPr="00EA62B2">
        <w:rPr>
          <w:sz w:val="22"/>
          <w:szCs w:val="22"/>
        </w:rPr>
        <w:t xml:space="preserve">. </w:t>
      </w:r>
    </w:p>
    <w:p w:rsidR="00386ECE" w:rsidRPr="00EA62B2" w:rsidRDefault="00386ECE" w:rsidP="00386ECE">
      <w:pPr>
        <w:ind w:left="142" w:right="176" w:firstLine="142"/>
        <w:jc w:val="both"/>
        <w:rPr>
          <w:sz w:val="22"/>
          <w:szCs w:val="22"/>
        </w:rPr>
      </w:pPr>
    </w:p>
    <w:p w:rsidR="00386ECE" w:rsidRPr="00EA62B2" w:rsidRDefault="00386ECE" w:rsidP="00386ECE">
      <w:pPr>
        <w:jc w:val="both"/>
        <w:rPr>
          <w:sz w:val="22"/>
          <w:szCs w:val="22"/>
        </w:rPr>
      </w:pPr>
      <w:r w:rsidRPr="00EA62B2">
        <w:rPr>
          <w:sz w:val="22"/>
          <w:szCs w:val="22"/>
        </w:rPr>
        <w:t>«Лицо ВК и Арментел» означает любого акционера ВК и АрменТел (который совместно со своими аффиллированными лицами владеет или контролирует более 1 % голосующих акций ВК и АрменТел), или любого члена Совета директоров, должностного лица или работника (или любого из непосредственных членов их семей) ВК или любого дочернего предприятия ВК, в том числе АрменТела.</w:t>
      </w:r>
    </w:p>
    <w:p w:rsidR="00386ECE" w:rsidRPr="00386ECE" w:rsidRDefault="00386ECE" w:rsidP="00386ECE">
      <w:pPr>
        <w:rPr>
          <w:i/>
          <w:iCs/>
          <w:sz w:val="22"/>
          <w:szCs w:val="22"/>
        </w:rPr>
      </w:pPr>
    </w:p>
    <w:p w:rsidR="00386ECE" w:rsidRPr="00386ECE" w:rsidRDefault="00386ECE" w:rsidP="00386ECE">
      <w:pPr>
        <w:rPr>
          <w:sz w:val="22"/>
          <w:szCs w:val="22"/>
        </w:rPr>
      </w:pPr>
      <w:r w:rsidRPr="00EA62B2">
        <w:rPr>
          <w:i/>
          <w:iCs/>
          <w:sz w:val="22"/>
          <w:szCs w:val="22"/>
        </w:rPr>
        <w:t>[В том случае, если акции контрагента находятся в публичной торговле, то необходимо включить следующие положения</w:t>
      </w:r>
      <w:r w:rsidRPr="00EA62B2">
        <w:rPr>
          <w:sz w:val="22"/>
          <w:szCs w:val="22"/>
        </w:rPr>
        <w:t>:]</w:t>
      </w:r>
    </w:p>
    <w:p w:rsidR="00386ECE" w:rsidRPr="00386ECE" w:rsidRDefault="00386ECE" w:rsidP="00386ECE">
      <w:pPr>
        <w:rPr>
          <w:sz w:val="12"/>
          <w:szCs w:val="12"/>
        </w:rPr>
      </w:pPr>
    </w:p>
    <w:p w:rsidR="00386ECE" w:rsidRPr="00EA62B2" w:rsidRDefault="00386ECE" w:rsidP="00386ECE">
      <w:pPr>
        <w:ind w:left="142" w:right="176"/>
        <w:jc w:val="both"/>
        <w:rPr>
          <w:sz w:val="22"/>
          <w:szCs w:val="22"/>
        </w:rPr>
      </w:pPr>
      <w:r w:rsidRPr="00EA62B2">
        <w:rPr>
          <w:sz w:val="22"/>
          <w:szCs w:val="22"/>
        </w:rPr>
        <w:t xml:space="preserve">  (i) ни одно из Лиц ВК и АрменТел не является акционером, владеющим более чем пятью процентами голосующих акций Контрагента, членом Совета директоров, должностным лицом или работником Контрагента и  </w:t>
      </w:r>
    </w:p>
    <w:p w:rsidR="00386ECE" w:rsidRPr="00EA62B2" w:rsidRDefault="00386ECE" w:rsidP="00386ECE">
      <w:pPr>
        <w:ind w:left="142" w:right="176"/>
        <w:jc w:val="both"/>
        <w:rPr>
          <w:sz w:val="22"/>
          <w:szCs w:val="22"/>
        </w:rPr>
      </w:pPr>
    </w:p>
    <w:p w:rsidR="00386ECE" w:rsidRPr="00EA62B2" w:rsidRDefault="00386ECE" w:rsidP="00386ECE">
      <w:pPr>
        <w:ind w:left="142" w:right="176"/>
        <w:jc w:val="both"/>
        <w:rPr>
          <w:sz w:val="22"/>
          <w:szCs w:val="22"/>
        </w:rPr>
      </w:pPr>
      <w:r w:rsidRPr="00EA62B2">
        <w:rPr>
          <w:sz w:val="22"/>
          <w:szCs w:val="22"/>
        </w:rPr>
        <w:t xml:space="preserve">(ii) ни Контрагент, ни одно из его аффиллированных лиц не заключили никаких договоров и не вступили ни в какие соглашения, которые бы обеспечивали любым Лицам ВК и АрменТел прямую или косвенную экономическую заинтересованность в </w:t>
      </w:r>
      <w:r w:rsidRPr="00EA62B2">
        <w:rPr>
          <w:color w:val="FF0000"/>
          <w:sz w:val="22"/>
          <w:szCs w:val="22"/>
        </w:rPr>
        <w:t>[Сделке]</w:t>
      </w:r>
      <w:r w:rsidRPr="00EA62B2">
        <w:rPr>
          <w:sz w:val="22"/>
          <w:szCs w:val="22"/>
        </w:rPr>
        <w:t xml:space="preserve">, включая без ограничений, получение любого комиссионного вознаграждения, вознаграждения за поиск клиента, брокерского вознаграждения или любого другого платежа или выгоды, которые были бы обусловлены или связаны со </w:t>
      </w:r>
      <w:r w:rsidRPr="00EA62B2">
        <w:rPr>
          <w:color w:val="FF0000"/>
          <w:sz w:val="22"/>
          <w:szCs w:val="22"/>
        </w:rPr>
        <w:t>[Сделкой]</w:t>
      </w:r>
      <w:r w:rsidRPr="00EA62B2">
        <w:rPr>
          <w:sz w:val="22"/>
          <w:szCs w:val="22"/>
        </w:rPr>
        <w:t>.</w:t>
      </w:r>
    </w:p>
    <w:p w:rsidR="00386ECE" w:rsidRPr="00EA62B2" w:rsidRDefault="00386ECE" w:rsidP="00386ECE">
      <w:pPr>
        <w:ind w:left="142" w:right="176"/>
        <w:jc w:val="both"/>
        <w:rPr>
          <w:sz w:val="22"/>
          <w:szCs w:val="22"/>
        </w:rPr>
      </w:pPr>
    </w:p>
    <w:p w:rsidR="00386ECE" w:rsidRPr="00EA62B2" w:rsidRDefault="00386ECE" w:rsidP="00386ECE">
      <w:pPr>
        <w:jc w:val="both"/>
        <w:rPr>
          <w:sz w:val="22"/>
          <w:szCs w:val="22"/>
        </w:rPr>
      </w:pPr>
      <w:r w:rsidRPr="00EA62B2">
        <w:rPr>
          <w:sz w:val="22"/>
          <w:szCs w:val="22"/>
        </w:rPr>
        <w:t>«Лицо ВК и АрменТел» означает любого акционера ВК и АрменТел (который совместно со своими аффиллированными лицами владеет или контролирует более 1 % голосующих акций ВК и АрменТел), или любого члена Совета директоров, должностного лица или работника (или любого из непосредственных членов их семей, насколько это известно Контрагенту) ВК или любого дочернего предприятия ВК,  в том числе АрменТел.</w:t>
      </w:r>
    </w:p>
    <w:p w:rsidR="00386ECE" w:rsidRPr="00386ECE" w:rsidRDefault="00386ECE" w:rsidP="00386ECE">
      <w:pPr>
        <w:rPr>
          <w:sz w:val="22"/>
          <w:szCs w:val="22"/>
        </w:rPr>
      </w:pPr>
    </w:p>
    <w:p w:rsidR="00386ECE" w:rsidRPr="00EA62B2" w:rsidRDefault="00386ECE" w:rsidP="00386ECE">
      <w:pPr>
        <w:pStyle w:val="BodyText"/>
        <w:rPr>
          <w:color w:val="auto"/>
          <w:sz w:val="22"/>
          <w:szCs w:val="22"/>
          <w:lang w:val="ru-RU"/>
        </w:rPr>
      </w:pPr>
      <w:r w:rsidRPr="00EA62B2">
        <w:rPr>
          <w:color w:val="auto"/>
          <w:sz w:val="22"/>
          <w:szCs w:val="22"/>
          <w:lang w:val="ru-RU"/>
        </w:rPr>
        <w:lastRenderedPageBreak/>
        <w:t xml:space="preserve">В том случае, если при заключении договоров с компаниями группы «Вымпелком» в будущем какие-либо из вышеуказанных условий не будут соблюдены, то мы обязуемся раскрыть соответствующую информацию и направить ее в Ваш адрес в письменном виде, вниманию юридической службы, до заключения соответствующего договора. </w:t>
      </w:r>
    </w:p>
    <w:p w:rsidR="00386ECE" w:rsidRPr="00EA62B2" w:rsidRDefault="00386ECE" w:rsidP="00386ECE">
      <w:pPr>
        <w:rPr>
          <w:sz w:val="22"/>
          <w:szCs w:val="22"/>
        </w:rPr>
      </w:pPr>
    </w:p>
    <w:p w:rsidR="00386ECE" w:rsidRPr="00EA62B2" w:rsidRDefault="00386ECE" w:rsidP="00386ECE">
      <w:pPr>
        <w:rPr>
          <w:sz w:val="22"/>
          <w:szCs w:val="22"/>
        </w:rPr>
      </w:pPr>
      <w:r w:rsidRPr="00EA62B2">
        <w:rPr>
          <w:sz w:val="22"/>
          <w:szCs w:val="22"/>
        </w:rPr>
        <w:t xml:space="preserve">С уважением, </w:t>
      </w:r>
    </w:p>
    <w:p w:rsidR="00386ECE" w:rsidRPr="00EA62B2" w:rsidRDefault="00386ECE" w:rsidP="00386ECE">
      <w:pPr>
        <w:rPr>
          <w:sz w:val="4"/>
          <w:szCs w:val="4"/>
          <w:lang w:val="en-US"/>
        </w:rPr>
      </w:pPr>
      <w:r w:rsidRPr="00EA62B2">
        <w:t>______________________________</w:t>
      </w:r>
      <w:r w:rsidRPr="00EA62B2">
        <w:t>______________________________</w:t>
      </w:r>
      <w:r w:rsidRPr="00EA62B2">
        <w:rPr>
          <w:lang w:val="en-US"/>
        </w:rPr>
        <w:t>.</w:t>
      </w:r>
    </w:p>
    <w:p w:rsidR="00386ECE" w:rsidRPr="000F1EEF" w:rsidRDefault="00386ECE" w:rsidP="00811621">
      <w:pPr>
        <w:rPr>
          <w:rFonts w:ascii="Times Armenian" w:hAnsi="Times Armenian"/>
          <w:sz w:val="20"/>
          <w:szCs w:val="20"/>
          <w:u w:val="single"/>
          <w:lang w:val="en-US"/>
        </w:rPr>
      </w:pPr>
    </w:p>
    <w:sectPr w:rsidR="00386ECE" w:rsidRPr="000F1EEF" w:rsidSect="003A6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511" w:right="567" w:bottom="360" w:left="720" w:header="180" w:footer="211" w:gutter="0"/>
      <w:cols w:space="396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541" w:rsidRDefault="008F6541">
      <w:r>
        <w:separator/>
      </w:r>
    </w:p>
  </w:endnote>
  <w:endnote w:type="continuationSeparator" w:id="0">
    <w:p w:rsidR="008F6541" w:rsidRDefault="008F6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447" w:rsidRDefault="00692447" w:rsidP="00F701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2447" w:rsidRDefault="00692447" w:rsidP="007048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447" w:rsidRPr="007B4929" w:rsidRDefault="00692447" w:rsidP="00F701E9">
    <w:pPr>
      <w:pStyle w:val="Footer"/>
      <w:framePr w:wrap="around" w:vAnchor="text" w:hAnchor="margin" w:xAlign="right" w:y="1"/>
      <w:rPr>
        <w:rStyle w:val="PageNumber"/>
        <w:rFonts w:ascii="Arial Armenian" w:hAnsi="Arial Armenian"/>
        <w:sz w:val="20"/>
        <w:szCs w:val="20"/>
      </w:rPr>
    </w:pPr>
    <w:r w:rsidRPr="007B4929">
      <w:rPr>
        <w:rStyle w:val="PageNumber"/>
        <w:rFonts w:ascii="Arial Armenian" w:hAnsi="Arial Armenian"/>
        <w:sz w:val="20"/>
        <w:szCs w:val="20"/>
      </w:rPr>
      <w:fldChar w:fldCharType="begin"/>
    </w:r>
    <w:r w:rsidRPr="007B4929">
      <w:rPr>
        <w:rStyle w:val="PageNumber"/>
        <w:rFonts w:ascii="Arial Armenian" w:hAnsi="Arial Armenian"/>
        <w:sz w:val="20"/>
        <w:szCs w:val="20"/>
      </w:rPr>
      <w:instrText xml:space="preserve">PAGE  </w:instrText>
    </w:r>
    <w:r w:rsidRPr="007B4929">
      <w:rPr>
        <w:rStyle w:val="PageNumber"/>
        <w:rFonts w:ascii="Arial Armenian" w:hAnsi="Arial Armenian"/>
        <w:sz w:val="20"/>
        <w:szCs w:val="20"/>
      </w:rPr>
      <w:fldChar w:fldCharType="separate"/>
    </w:r>
    <w:r w:rsidR="00150256">
      <w:rPr>
        <w:rStyle w:val="PageNumber"/>
        <w:rFonts w:ascii="Arial Armenian" w:hAnsi="Arial Armenian"/>
        <w:noProof/>
        <w:sz w:val="20"/>
        <w:szCs w:val="20"/>
      </w:rPr>
      <w:t>3</w:t>
    </w:r>
    <w:r w:rsidRPr="007B4929">
      <w:rPr>
        <w:rStyle w:val="PageNumber"/>
        <w:rFonts w:ascii="Arial Armenian" w:hAnsi="Arial Armenian"/>
        <w:sz w:val="20"/>
        <w:szCs w:val="20"/>
      </w:rPr>
      <w:fldChar w:fldCharType="end"/>
    </w:r>
  </w:p>
  <w:p w:rsidR="00692447" w:rsidRPr="00386ECE" w:rsidRDefault="00386ECE" w:rsidP="00386ECE">
    <w:pPr>
      <w:pStyle w:val="Footer"/>
      <w:ind w:right="360"/>
      <w:jc w:val="center"/>
      <w:rPr>
        <w:rFonts w:ascii="Arial" w:hAnsi="Arial" w:cs="Arial"/>
      </w:rPr>
    </w:pPr>
    <w:r w:rsidRPr="00386ECE">
      <w:rPr>
        <w:rFonts w:ascii="Arial Armenian" w:hAnsi="Arial Armenian"/>
        <w:sz w:val="20"/>
        <w:szCs w:val="28"/>
      </w:rPr>
      <w:t xml:space="preserve">   </w:t>
    </w:r>
    <w:r w:rsidRPr="00386ECE">
      <w:rPr>
        <w:rFonts w:ascii="Arial Armenian" w:hAnsi="Arial Armenian"/>
      </w:rPr>
      <w:t xml:space="preserve">ºðºì²Ü, </w:t>
    </w:r>
    <w:r w:rsidRPr="008923B8">
      <w:rPr>
        <w:rFonts w:ascii="Arial" w:hAnsi="Arial" w:cs="Arial"/>
      </w:rPr>
      <w:t>201</w:t>
    </w:r>
    <w:r w:rsidR="008923B8" w:rsidRPr="008923B8">
      <w:rPr>
        <w:rFonts w:ascii="Arial" w:hAnsi="Arial" w:cs="Arial"/>
      </w:rPr>
      <w:t xml:space="preserve">4 </w:t>
    </w:r>
    <w:r w:rsidRPr="008923B8">
      <w:rPr>
        <w:rFonts w:ascii="Arial" w:hAnsi="Arial" w:cs="Arial"/>
      </w:rPr>
      <w:t>/</w:t>
    </w:r>
    <w:r>
      <w:rPr>
        <w:rFonts w:ascii="Arial" w:hAnsi="Arial" w:cs="Arial"/>
      </w:rPr>
      <w:t>Ереван</w:t>
    </w:r>
    <w:r w:rsidRPr="00386ECE">
      <w:rPr>
        <w:rFonts w:ascii="Arial" w:hAnsi="Arial" w:cs="Arial"/>
      </w:rPr>
      <w:t>,</w:t>
    </w:r>
    <w:r>
      <w:rPr>
        <w:rFonts w:ascii="Arial" w:hAnsi="Arial" w:cs="Arial"/>
      </w:rPr>
      <w:t xml:space="preserve"> 201</w:t>
    </w:r>
    <w:r w:rsidR="008923B8">
      <w:rPr>
        <w:rFonts w:ascii="Arial" w:hAnsi="Arial" w:cs="Arial"/>
      </w:rPr>
      <w:t>4</w:t>
    </w:r>
    <w:r>
      <w:rPr>
        <w:rFonts w:ascii="Arial" w:hAnsi="Arial" w:cs="Arial"/>
      </w:rPr>
      <w:t>г.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AE" w:rsidRDefault="00BA43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541" w:rsidRDefault="008F6541">
      <w:r>
        <w:separator/>
      </w:r>
    </w:p>
  </w:footnote>
  <w:footnote w:type="continuationSeparator" w:id="0">
    <w:p w:rsidR="008F6541" w:rsidRDefault="008F65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AE" w:rsidRDefault="00BA43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447" w:rsidRDefault="00284977" w:rsidP="00284977">
    <w:pPr>
      <w:pStyle w:val="Header"/>
      <w:tabs>
        <w:tab w:val="clear" w:pos="4677"/>
        <w:tab w:val="clear" w:pos="9355"/>
        <w:tab w:val="left" w:pos="2880"/>
      </w:tabs>
      <w:jc w:val="both"/>
      <w:rPr>
        <w:rFonts w:ascii="Arial Armenian" w:hAnsi="Arial Armenian"/>
        <w:b/>
        <w:lang w:val="en-US"/>
      </w:rPr>
    </w:pPr>
    <w:r>
      <w:rPr>
        <w:rFonts w:ascii="Arial Armenian" w:hAnsi="Arial Armenian"/>
        <w:b/>
        <w:lang w:val="en-US"/>
      </w:rPr>
      <w:tab/>
    </w:r>
  </w:p>
  <w:tbl>
    <w:tblPr>
      <w:tblpPr w:leftFromText="180" w:rightFromText="180" w:horzAnchor="margin" w:tblpXSpec="center" w:tblpY="-525"/>
      <w:tblW w:w="10140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386ECE" w:rsidTr="003D6FFB">
      <w:trPr>
        <w:trHeight w:val="1276"/>
      </w:trPr>
      <w:tc>
        <w:tcPr>
          <w:tcW w:w="1701" w:type="dxa"/>
        </w:tcPr>
        <w:p w:rsidR="00386ECE" w:rsidRDefault="00150256" w:rsidP="003D6FFB">
          <w:pPr>
            <w:pStyle w:val="Header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5825" cy="752475"/>
                <wp:effectExtent l="19050" t="0" r="9525" b="0"/>
                <wp:docPr id="1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8923B8" w:rsidRPr="005C20A1" w:rsidRDefault="008923B8" w:rsidP="008923B8">
          <w:pPr>
            <w:jc w:val="center"/>
            <w:rPr>
              <w:sz w:val="22"/>
              <w:szCs w:val="22"/>
            </w:rPr>
          </w:pPr>
          <w:r w:rsidRPr="00A8722D">
            <w:rPr>
              <w:rFonts w:ascii="Sylfaen" w:hAnsi="Sylfaen" w:cs="Sylfaen"/>
              <w:lang w:val="en-US"/>
            </w:rPr>
            <w:t>ԱրմենՏել</w:t>
          </w:r>
          <w:r w:rsidRPr="001212C5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ՓԲԸ</w:t>
          </w:r>
          <w:r w:rsidRPr="001212C5">
            <w:rPr>
              <w:rFonts w:ascii="Sylfaen" w:hAnsi="Sylfaen" w:cs="Arial"/>
            </w:rPr>
            <w:t xml:space="preserve"> </w:t>
          </w:r>
          <w:r>
            <w:rPr>
              <w:rFonts w:ascii="Sylfaen" w:hAnsi="Sylfaen" w:cs="Arial"/>
            </w:rPr>
            <w:t xml:space="preserve">վաճառքի և սպասարկման գրասենյակների </w:t>
          </w:r>
          <w:r w:rsidRPr="001212C5">
            <w:rPr>
              <w:rFonts w:ascii="Sylfaen" w:hAnsi="Sylfaen" w:cs="Arial"/>
              <w:lang w:val="en-US"/>
            </w:rPr>
            <w:t>կարիքների</w:t>
          </w:r>
          <w:r w:rsidRPr="001212C5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համար</w:t>
          </w:r>
          <w:r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կահույքի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գնման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և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տեղադրման</w:t>
          </w:r>
          <w:r w:rsidRPr="00BD3822">
            <w:rPr>
              <w:rFonts w:ascii="Sylfaen" w:hAnsi="Sylfaen" w:cs="Arial"/>
            </w:rPr>
            <w:t xml:space="preserve">  </w:t>
          </w:r>
          <w:r w:rsidRPr="00BD3822">
            <w:rPr>
              <w:rFonts w:ascii="Sylfaen" w:hAnsi="Sylfaen" w:cs="Arial"/>
              <w:lang w:val="en-US"/>
            </w:rPr>
            <w:t>ARM</w:t>
          </w:r>
          <w:r w:rsidRPr="00BD3822">
            <w:rPr>
              <w:rFonts w:ascii="Sylfaen" w:hAnsi="Sylfaen" w:cs="Arial"/>
            </w:rPr>
            <w:t>-</w:t>
          </w:r>
          <w:r w:rsidRPr="00BD3822">
            <w:rPr>
              <w:rFonts w:ascii="Sylfaen" w:hAnsi="Sylfaen" w:cs="Arial"/>
              <w:lang w:val="en-US"/>
            </w:rPr>
            <w:t>T</w:t>
          </w:r>
          <w:r w:rsidRPr="00BD3822">
            <w:rPr>
              <w:rFonts w:ascii="Sylfaen" w:hAnsi="Sylfaen" w:cs="Arial"/>
            </w:rPr>
            <w:t xml:space="preserve"> 006/14 </w:t>
          </w:r>
          <w:r w:rsidRPr="001212C5">
            <w:rPr>
              <w:rFonts w:ascii="Sylfaen" w:hAnsi="Sylfaen" w:cs="Arial"/>
              <w:lang w:val="en-US"/>
            </w:rPr>
            <w:t>Բաց</w:t>
          </w:r>
          <w:r w:rsidRPr="00BD3822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մրցույթ</w:t>
          </w:r>
          <w:r w:rsidRPr="00840C11">
            <w:rPr>
              <w:sz w:val="22"/>
              <w:szCs w:val="22"/>
            </w:rPr>
            <w:t>/</w:t>
          </w:r>
          <w:r w:rsidRPr="005C20A1">
            <w:rPr>
              <w:sz w:val="22"/>
              <w:szCs w:val="22"/>
            </w:rPr>
            <w:t>ОТКРЫТЫЙ ТЕНДЕР</w:t>
          </w:r>
          <w:r w:rsidRPr="00840C11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  <w:lang w:val="en-US"/>
            </w:rPr>
            <w:t>ARM</w:t>
          </w:r>
          <w:r w:rsidRPr="00840C11">
            <w:rPr>
              <w:sz w:val="22"/>
              <w:szCs w:val="22"/>
            </w:rPr>
            <w:t>-</w:t>
          </w:r>
          <w:r>
            <w:rPr>
              <w:sz w:val="22"/>
              <w:szCs w:val="22"/>
              <w:lang w:val="en-US"/>
            </w:rPr>
            <w:t>T</w:t>
          </w:r>
          <w:r w:rsidRPr="00840C11">
            <w:rPr>
              <w:sz w:val="22"/>
              <w:szCs w:val="22"/>
            </w:rPr>
            <w:t xml:space="preserve"> </w:t>
          </w:r>
          <w:r w:rsidRPr="00BD3822">
            <w:rPr>
              <w:sz w:val="22"/>
              <w:szCs w:val="22"/>
            </w:rPr>
            <w:t>0</w:t>
          </w:r>
          <w:r>
            <w:rPr>
              <w:sz w:val="22"/>
              <w:szCs w:val="22"/>
            </w:rPr>
            <w:t>06</w:t>
          </w:r>
          <w:r w:rsidRPr="00840C11">
            <w:rPr>
              <w:sz w:val="22"/>
              <w:szCs w:val="22"/>
            </w:rPr>
            <w:t>/1</w:t>
          </w:r>
          <w:r>
            <w:rPr>
              <w:sz w:val="22"/>
              <w:szCs w:val="22"/>
            </w:rPr>
            <w:t>4</w:t>
          </w:r>
          <w:r w:rsidRPr="005C20A1">
            <w:rPr>
              <w:sz w:val="22"/>
              <w:szCs w:val="22"/>
            </w:rPr>
            <w:t xml:space="preserve"> НА</w:t>
          </w:r>
          <w:r>
            <w:rPr>
              <w:sz w:val="22"/>
              <w:szCs w:val="22"/>
            </w:rPr>
            <w:t xml:space="preserve"> ПРИОБРЕТЕНИЕ И УСТАНОВКУ МЕБЕЛИ ДЛЯ ОФИСОВ ПРОДАЖ И ОБСЛУЖИВАНИЯ </w:t>
          </w:r>
          <w:r w:rsidRPr="007D0DC9">
            <w:rPr>
              <w:sz w:val="22"/>
              <w:szCs w:val="22"/>
            </w:rPr>
            <w:t>ДЛЯ</w:t>
          </w:r>
          <w:r w:rsidRPr="005C20A1">
            <w:rPr>
              <w:sz w:val="22"/>
              <w:szCs w:val="22"/>
            </w:rPr>
            <w:t xml:space="preserve"> </w:t>
          </w:r>
        </w:p>
        <w:p w:rsidR="00386ECE" w:rsidRPr="00500A33" w:rsidRDefault="008923B8" w:rsidP="008923B8">
          <w:pPr>
            <w:jc w:val="center"/>
            <w:rPr>
              <w:rFonts w:ascii="Sylfaen" w:hAnsi="Sylfaen"/>
              <w:sz w:val="22"/>
              <w:szCs w:val="22"/>
            </w:rPr>
          </w:pPr>
          <w:r w:rsidRPr="00840C11">
            <w:rPr>
              <w:sz w:val="22"/>
              <w:szCs w:val="22"/>
            </w:rPr>
            <w:t>НУЖД ЗАО АРМЕНТЕЛ</w:t>
          </w:r>
        </w:p>
      </w:tc>
      <w:tc>
        <w:tcPr>
          <w:tcW w:w="1798" w:type="dxa"/>
          <w:vAlign w:val="center"/>
        </w:tcPr>
        <w:p w:rsidR="00386ECE" w:rsidRDefault="00386ECE" w:rsidP="003D6FFB">
          <w:pPr>
            <w:pStyle w:val="Header"/>
            <w:ind w:left="-288"/>
            <w:jc w:val="center"/>
            <w:rPr>
              <w:rFonts w:ascii="Sylfaen" w:hAnsi="Sylfaen"/>
            </w:rPr>
          </w:pPr>
          <w:r>
            <w:rPr>
              <w:rFonts w:ascii="Sylfaen" w:hAnsi="Sylfaen"/>
            </w:rPr>
            <w:t xml:space="preserve">Հավելված </w:t>
          </w:r>
          <w:r>
            <w:rPr>
              <w:rFonts w:ascii="Sylfaen" w:hAnsi="Sylfaen"/>
              <w:lang w:val="en-US"/>
            </w:rPr>
            <w:t>5</w:t>
          </w:r>
          <w:r>
            <w:rPr>
              <w:rFonts w:ascii="Sylfaen" w:hAnsi="Sylfaen"/>
            </w:rPr>
            <w:t>/</w:t>
          </w:r>
        </w:p>
        <w:p w:rsidR="00386ECE" w:rsidRPr="00386ECE" w:rsidRDefault="00386ECE" w:rsidP="003D6FFB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t>Приложение</w:t>
          </w:r>
          <w:r>
            <w:rPr>
              <w:lang w:val="en-US"/>
            </w:rPr>
            <w:t>5</w:t>
          </w:r>
        </w:p>
      </w:tc>
    </w:tr>
  </w:tbl>
  <w:p w:rsidR="00692447" w:rsidRPr="00DC5AD1" w:rsidRDefault="00692447" w:rsidP="008F32BB">
    <w:pPr>
      <w:pStyle w:val="Header"/>
      <w:tabs>
        <w:tab w:val="clear" w:pos="4677"/>
        <w:tab w:val="clear" w:pos="9355"/>
      </w:tabs>
      <w:jc w:val="both"/>
      <w:rPr>
        <w:rFonts w:ascii="Arial Armenian" w:hAnsi="Arial Armenian"/>
        <w:sz w:val="4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0140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386ECE" w:rsidTr="00386ECE">
      <w:trPr>
        <w:trHeight w:val="1276"/>
      </w:trPr>
      <w:tc>
        <w:tcPr>
          <w:tcW w:w="1701" w:type="dxa"/>
        </w:tcPr>
        <w:p w:rsidR="00386ECE" w:rsidRDefault="00150256" w:rsidP="003D6FFB">
          <w:pPr>
            <w:pStyle w:val="Header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5825" cy="752475"/>
                <wp:effectExtent l="19050" t="0" r="9525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8923B8" w:rsidRPr="005C20A1" w:rsidRDefault="008923B8" w:rsidP="008923B8">
          <w:pPr>
            <w:jc w:val="center"/>
            <w:rPr>
              <w:sz w:val="22"/>
              <w:szCs w:val="22"/>
            </w:rPr>
          </w:pPr>
          <w:r w:rsidRPr="00A8722D">
            <w:rPr>
              <w:rFonts w:ascii="Sylfaen" w:hAnsi="Sylfaen" w:cs="Sylfaen"/>
              <w:lang w:val="en-US"/>
            </w:rPr>
            <w:t>ԱրմենՏել</w:t>
          </w:r>
          <w:r w:rsidRPr="001212C5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ՓԲԸ</w:t>
          </w:r>
          <w:r w:rsidRPr="001212C5">
            <w:rPr>
              <w:rFonts w:ascii="Sylfaen" w:hAnsi="Sylfaen" w:cs="Arial"/>
            </w:rPr>
            <w:t xml:space="preserve"> </w:t>
          </w:r>
          <w:r>
            <w:rPr>
              <w:rFonts w:ascii="Sylfaen" w:hAnsi="Sylfaen" w:cs="Arial"/>
            </w:rPr>
            <w:t xml:space="preserve">վաճառքի և սպասարկման գրասենյակների </w:t>
          </w:r>
          <w:r w:rsidRPr="001212C5">
            <w:rPr>
              <w:rFonts w:ascii="Sylfaen" w:hAnsi="Sylfaen" w:cs="Arial"/>
              <w:lang w:val="en-US"/>
            </w:rPr>
            <w:t>կարիքների</w:t>
          </w:r>
          <w:r w:rsidRPr="001212C5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համար</w:t>
          </w:r>
          <w:r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կահույքի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գնման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և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տեղադրման</w:t>
          </w:r>
          <w:r w:rsidRPr="00BD3822">
            <w:rPr>
              <w:rFonts w:ascii="Sylfaen" w:hAnsi="Sylfaen" w:cs="Arial"/>
            </w:rPr>
            <w:t xml:space="preserve">  </w:t>
          </w:r>
          <w:r w:rsidRPr="00BD3822">
            <w:rPr>
              <w:rFonts w:ascii="Sylfaen" w:hAnsi="Sylfaen" w:cs="Arial"/>
              <w:lang w:val="en-US"/>
            </w:rPr>
            <w:t>ARM</w:t>
          </w:r>
          <w:r w:rsidRPr="00BD3822">
            <w:rPr>
              <w:rFonts w:ascii="Sylfaen" w:hAnsi="Sylfaen" w:cs="Arial"/>
            </w:rPr>
            <w:t>-</w:t>
          </w:r>
          <w:r w:rsidRPr="00BD3822">
            <w:rPr>
              <w:rFonts w:ascii="Sylfaen" w:hAnsi="Sylfaen" w:cs="Arial"/>
              <w:lang w:val="en-US"/>
            </w:rPr>
            <w:t>T</w:t>
          </w:r>
          <w:r w:rsidRPr="00BD3822">
            <w:rPr>
              <w:rFonts w:ascii="Sylfaen" w:hAnsi="Sylfaen" w:cs="Arial"/>
            </w:rPr>
            <w:t xml:space="preserve"> 006/14 </w:t>
          </w:r>
          <w:r w:rsidRPr="001212C5">
            <w:rPr>
              <w:rFonts w:ascii="Sylfaen" w:hAnsi="Sylfaen" w:cs="Arial"/>
              <w:lang w:val="en-US"/>
            </w:rPr>
            <w:t>Բաց</w:t>
          </w:r>
          <w:r w:rsidRPr="00BD3822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մրցույթ</w:t>
          </w:r>
          <w:r w:rsidRPr="00840C11">
            <w:rPr>
              <w:sz w:val="22"/>
              <w:szCs w:val="22"/>
            </w:rPr>
            <w:t>/</w:t>
          </w:r>
          <w:r w:rsidRPr="005C20A1">
            <w:rPr>
              <w:sz w:val="22"/>
              <w:szCs w:val="22"/>
            </w:rPr>
            <w:t>ОТКРЫТЫЙ ТЕНДЕР</w:t>
          </w:r>
          <w:r w:rsidRPr="00840C11">
            <w:rPr>
              <w:sz w:val="22"/>
              <w:szCs w:val="22"/>
            </w:rPr>
            <w:t xml:space="preserve"> </w:t>
          </w:r>
          <w:r>
            <w:rPr>
              <w:sz w:val="22"/>
              <w:szCs w:val="22"/>
              <w:lang w:val="en-US"/>
            </w:rPr>
            <w:t>ARM</w:t>
          </w:r>
          <w:r w:rsidRPr="00840C11">
            <w:rPr>
              <w:sz w:val="22"/>
              <w:szCs w:val="22"/>
            </w:rPr>
            <w:t>-</w:t>
          </w:r>
          <w:r>
            <w:rPr>
              <w:sz w:val="22"/>
              <w:szCs w:val="22"/>
              <w:lang w:val="en-US"/>
            </w:rPr>
            <w:t>T</w:t>
          </w:r>
          <w:r w:rsidRPr="00840C11">
            <w:rPr>
              <w:sz w:val="22"/>
              <w:szCs w:val="22"/>
            </w:rPr>
            <w:t xml:space="preserve"> </w:t>
          </w:r>
          <w:r w:rsidRPr="00BD3822">
            <w:rPr>
              <w:sz w:val="22"/>
              <w:szCs w:val="22"/>
            </w:rPr>
            <w:t>0</w:t>
          </w:r>
          <w:r>
            <w:rPr>
              <w:sz w:val="22"/>
              <w:szCs w:val="22"/>
            </w:rPr>
            <w:t>06</w:t>
          </w:r>
          <w:r w:rsidRPr="00840C11">
            <w:rPr>
              <w:sz w:val="22"/>
              <w:szCs w:val="22"/>
            </w:rPr>
            <w:t>/1</w:t>
          </w:r>
          <w:r>
            <w:rPr>
              <w:sz w:val="22"/>
              <w:szCs w:val="22"/>
            </w:rPr>
            <w:t>4</w:t>
          </w:r>
          <w:r w:rsidRPr="005C20A1">
            <w:rPr>
              <w:sz w:val="22"/>
              <w:szCs w:val="22"/>
            </w:rPr>
            <w:t xml:space="preserve"> НА</w:t>
          </w:r>
          <w:r>
            <w:rPr>
              <w:sz w:val="22"/>
              <w:szCs w:val="22"/>
            </w:rPr>
            <w:t xml:space="preserve"> ПРИОБРЕТЕНИЕ И УСТАНОВКУ МЕБЕЛИ ДЛЯ ОФИСОВ ПРОДАЖ И ОБСЛУЖИВАНИЯ </w:t>
          </w:r>
          <w:r w:rsidRPr="007D0DC9">
            <w:rPr>
              <w:sz w:val="22"/>
              <w:szCs w:val="22"/>
            </w:rPr>
            <w:t>ДЛЯ</w:t>
          </w:r>
          <w:r w:rsidRPr="005C20A1">
            <w:rPr>
              <w:sz w:val="22"/>
              <w:szCs w:val="22"/>
            </w:rPr>
            <w:t xml:space="preserve"> </w:t>
          </w:r>
        </w:p>
        <w:p w:rsidR="00386ECE" w:rsidRPr="00F25FF3" w:rsidRDefault="008923B8" w:rsidP="008923B8">
          <w:pPr>
            <w:jc w:val="center"/>
            <w:rPr>
              <w:b/>
              <w:i/>
              <w:sz w:val="20"/>
              <w:szCs w:val="20"/>
            </w:rPr>
          </w:pPr>
          <w:r w:rsidRPr="00840C11">
            <w:rPr>
              <w:sz w:val="22"/>
              <w:szCs w:val="22"/>
            </w:rPr>
            <w:t>НУЖД ЗАО АРМЕНТЕЛ</w:t>
          </w:r>
        </w:p>
      </w:tc>
      <w:tc>
        <w:tcPr>
          <w:tcW w:w="1798" w:type="dxa"/>
          <w:vAlign w:val="center"/>
        </w:tcPr>
        <w:p w:rsidR="00386ECE" w:rsidRDefault="00386ECE" w:rsidP="003D6FFB">
          <w:pPr>
            <w:pStyle w:val="Header"/>
            <w:ind w:left="-288"/>
            <w:jc w:val="center"/>
            <w:rPr>
              <w:rFonts w:ascii="Sylfaen" w:hAnsi="Sylfaen"/>
            </w:rPr>
          </w:pPr>
          <w:r>
            <w:rPr>
              <w:rFonts w:ascii="Sylfaen" w:hAnsi="Sylfaen"/>
            </w:rPr>
            <w:t xml:space="preserve">Հավելված </w:t>
          </w:r>
          <w:r>
            <w:rPr>
              <w:rFonts w:ascii="Sylfaen" w:hAnsi="Sylfaen"/>
              <w:lang w:val="en-US"/>
            </w:rPr>
            <w:t>5</w:t>
          </w:r>
          <w:r>
            <w:rPr>
              <w:rFonts w:ascii="Sylfaen" w:hAnsi="Sylfaen"/>
            </w:rPr>
            <w:t>/</w:t>
          </w:r>
        </w:p>
        <w:p w:rsidR="00386ECE" w:rsidRPr="00386ECE" w:rsidRDefault="00386ECE" w:rsidP="003D6FFB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t>Приложение</w:t>
          </w:r>
          <w:r w:rsidR="00BA43AE">
            <w:t xml:space="preserve"> </w:t>
          </w:r>
          <w:r>
            <w:rPr>
              <w:lang w:val="en-US"/>
            </w:rPr>
            <w:t>5</w:t>
          </w:r>
        </w:p>
      </w:tc>
    </w:tr>
  </w:tbl>
  <w:p w:rsidR="00692447" w:rsidRPr="00BA43AE" w:rsidRDefault="00BA43AE" w:rsidP="00386ECE">
    <w:pPr>
      <w:pStyle w:val="Header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9AC2718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119F2A97"/>
    <w:multiLevelType w:val="hybridMultilevel"/>
    <w:tmpl w:val="9F5CF9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E650B6"/>
    <w:multiLevelType w:val="hybridMultilevel"/>
    <w:tmpl w:val="3A1CB524"/>
    <w:lvl w:ilvl="0" w:tplc="0419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>
    <w:nsid w:val="27494B6C"/>
    <w:multiLevelType w:val="hybridMultilevel"/>
    <w:tmpl w:val="C08C5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2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4D2A0E41"/>
    <w:multiLevelType w:val="hybridMultilevel"/>
    <w:tmpl w:val="A1F01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EC0E64"/>
    <w:multiLevelType w:val="hybridMultilevel"/>
    <w:tmpl w:val="8124DC5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A12E39"/>
    <w:multiLevelType w:val="hybridMultilevel"/>
    <w:tmpl w:val="F49EED62"/>
    <w:lvl w:ilvl="0" w:tplc="BBCAC9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048C1"/>
    <w:rsid w:val="00001390"/>
    <w:rsid w:val="00005189"/>
    <w:rsid w:val="00006F54"/>
    <w:rsid w:val="000117AB"/>
    <w:rsid w:val="000147DC"/>
    <w:rsid w:val="000154B7"/>
    <w:rsid w:val="0003598C"/>
    <w:rsid w:val="00052242"/>
    <w:rsid w:val="00057199"/>
    <w:rsid w:val="00061394"/>
    <w:rsid w:val="0006675D"/>
    <w:rsid w:val="0006773D"/>
    <w:rsid w:val="00070BCF"/>
    <w:rsid w:val="00073653"/>
    <w:rsid w:val="00083DAF"/>
    <w:rsid w:val="000861A2"/>
    <w:rsid w:val="00091952"/>
    <w:rsid w:val="000927D5"/>
    <w:rsid w:val="00094886"/>
    <w:rsid w:val="00097237"/>
    <w:rsid w:val="000A1912"/>
    <w:rsid w:val="000A35F8"/>
    <w:rsid w:val="000A5501"/>
    <w:rsid w:val="000B1309"/>
    <w:rsid w:val="000B1EBE"/>
    <w:rsid w:val="000B3C83"/>
    <w:rsid w:val="000C0404"/>
    <w:rsid w:val="000C0F61"/>
    <w:rsid w:val="000C5164"/>
    <w:rsid w:val="000D0327"/>
    <w:rsid w:val="000E30F9"/>
    <w:rsid w:val="000E6D69"/>
    <w:rsid w:val="000F0F70"/>
    <w:rsid w:val="000F1EEF"/>
    <w:rsid w:val="00117F15"/>
    <w:rsid w:val="00136D0E"/>
    <w:rsid w:val="00137E4B"/>
    <w:rsid w:val="0014386A"/>
    <w:rsid w:val="00150256"/>
    <w:rsid w:val="0016430D"/>
    <w:rsid w:val="001700D0"/>
    <w:rsid w:val="00174AEF"/>
    <w:rsid w:val="00187476"/>
    <w:rsid w:val="00193B10"/>
    <w:rsid w:val="001A1096"/>
    <w:rsid w:val="001A48DA"/>
    <w:rsid w:val="001B3441"/>
    <w:rsid w:val="001C6C1F"/>
    <w:rsid w:val="001D11C7"/>
    <w:rsid w:val="001D6D4E"/>
    <w:rsid w:val="001D75A6"/>
    <w:rsid w:val="001E248B"/>
    <w:rsid w:val="001F242C"/>
    <w:rsid w:val="001F46F3"/>
    <w:rsid w:val="00205DB1"/>
    <w:rsid w:val="00215306"/>
    <w:rsid w:val="00227428"/>
    <w:rsid w:val="00252402"/>
    <w:rsid w:val="00261215"/>
    <w:rsid w:val="00272822"/>
    <w:rsid w:val="002775F1"/>
    <w:rsid w:val="00280B85"/>
    <w:rsid w:val="00284977"/>
    <w:rsid w:val="00292509"/>
    <w:rsid w:val="00295CCF"/>
    <w:rsid w:val="002C4E4B"/>
    <w:rsid w:val="002E0276"/>
    <w:rsid w:val="002E2966"/>
    <w:rsid w:val="002F0AC9"/>
    <w:rsid w:val="002F4D0B"/>
    <w:rsid w:val="00303D0C"/>
    <w:rsid w:val="00307564"/>
    <w:rsid w:val="0031235F"/>
    <w:rsid w:val="00316530"/>
    <w:rsid w:val="00317C9B"/>
    <w:rsid w:val="0032515E"/>
    <w:rsid w:val="003330C5"/>
    <w:rsid w:val="00334BB6"/>
    <w:rsid w:val="0034037C"/>
    <w:rsid w:val="00342DE3"/>
    <w:rsid w:val="003563BD"/>
    <w:rsid w:val="00356A1A"/>
    <w:rsid w:val="003826D5"/>
    <w:rsid w:val="00386ECE"/>
    <w:rsid w:val="00394020"/>
    <w:rsid w:val="003A241E"/>
    <w:rsid w:val="003A3E25"/>
    <w:rsid w:val="003A65DF"/>
    <w:rsid w:val="003A7736"/>
    <w:rsid w:val="003B742A"/>
    <w:rsid w:val="003C3ECD"/>
    <w:rsid w:val="003D6FFB"/>
    <w:rsid w:val="003E32D6"/>
    <w:rsid w:val="003E586F"/>
    <w:rsid w:val="003E5CD8"/>
    <w:rsid w:val="003E7CB2"/>
    <w:rsid w:val="003F6F4E"/>
    <w:rsid w:val="003F728C"/>
    <w:rsid w:val="00406AC5"/>
    <w:rsid w:val="004075A6"/>
    <w:rsid w:val="00407A6B"/>
    <w:rsid w:val="004127CC"/>
    <w:rsid w:val="00413F0C"/>
    <w:rsid w:val="00414BBA"/>
    <w:rsid w:val="00415906"/>
    <w:rsid w:val="004200D3"/>
    <w:rsid w:val="00432DCC"/>
    <w:rsid w:val="00433591"/>
    <w:rsid w:val="0045118A"/>
    <w:rsid w:val="00451416"/>
    <w:rsid w:val="00460011"/>
    <w:rsid w:val="00465800"/>
    <w:rsid w:val="00471A5F"/>
    <w:rsid w:val="00474267"/>
    <w:rsid w:val="004821FF"/>
    <w:rsid w:val="0048337B"/>
    <w:rsid w:val="00484D79"/>
    <w:rsid w:val="00486E71"/>
    <w:rsid w:val="004B001E"/>
    <w:rsid w:val="004B483A"/>
    <w:rsid w:val="004B4F8B"/>
    <w:rsid w:val="004C7138"/>
    <w:rsid w:val="004D2EFE"/>
    <w:rsid w:val="004D31A8"/>
    <w:rsid w:val="004E677B"/>
    <w:rsid w:val="004F40F1"/>
    <w:rsid w:val="004F5BFB"/>
    <w:rsid w:val="0050093B"/>
    <w:rsid w:val="00500A33"/>
    <w:rsid w:val="00502060"/>
    <w:rsid w:val="005056F1"/>
    <w:rsid w:val="0051625A"/>
    <w:rsid w:val="00522711"/>
    <w:rsid w:val="00522EEE"/>
    <w:rsid w:val="005278CF"/>
    <w:rsid w:val="00534F29"/>
    <w:rsid w:val="00556489"/>
    <w:rsid w:val="005610FD"/>
    <w:rsid w:val="00566BEF"/>
    <w:rsid w:val="0057680C"/>
    <w:rsid w:val="00587654"/>
    <w:rsid w:val="005915D6"/>
    <w:rsid w:val="00596DD4"/>
    <w:rsid w:val="00596F61"/>
    <w:rsid w:val="005B025E"/>
    <w:rsid w:val="005B31D9"/>
    <w:rsid w:val="005B7B00"/>
    <w:rsid w:val="005C4BBC"/>
    <w:rsid w:val="005E31A7"/>
    <w:rsid w:val="005F1B20"/>
    <w:rsid w:val="005F3E24"/>
    <w:rsid w:val="005F5E39"/>
    <w:rsid w:val="0060685D"/>
    <w:rsid w:val="00611CDB"/>
    <w:rsid w:val="00613E5B"/>
    <w:rsid w:val="006167D6"/>
    <w:rsid w:val="006337F2"/>
    <w:rsid w:val="0064029B"/>
    <w:rsid w:val="00640890"/>
    <w:rsid w:val="00646D13"/>
    <w:rsid w:val="00650385"/>
    <w:rsid w:val="00653B8E"/>
    <w:rsid w:val="0065629F"/>
    <w:rsid w:val="00661AA4"/>
    <w:rsid w:val="006711CD"/>
    <w:rsid w:val="006744D6"/>
    <w:rsid w:val="0068540A"/>
    <w:rsid w:val="00691538"/>
    <w:rsid w:val="00692447"/>
    <w:rsid w:val="00692903"/>
    <w:rsid w:val="006953F2"/>
    <w:rsid w:val="0069571B"/>
    <w:rsid w:val="00695CB2"/>
    <w:rsid w:val="00696C91"/>
    <w:rsid w:val="006A400E"/>
    <w:rsid w:val="006B737A"/>
    <w:rsid w:val="006D6CD1"/>
    <w:rsid w:val="006E2468"/>
    <w:rsid w:val="006E4877"/>
    <w:rsid w:val="006F7D2E"/>
    <w:rsid w:val="007000E9"/>
    <w:rsid w:val="0070084B"/>
    <w:rsid w:val="00701458"/>
    <w:rsid w:val="007048C1"/>
    <w:rsid w:val="007106DB"/>
    <w:rsid w:val="00716051"/>
    <w:rsid w:val="00723A19"/>
    <w:rsid w:val="00740069"/>
    <w:rsid w:val="00743F67"/>
    <w:rsid w:val="00746E68"/>
    <w:rsid w:val="007509F2"/>
    <w:rsid w:val="00757670"/>
    <w:rsid w:val="00765786"/>
    <w:rsid w:val="0077475C"/>
    <w:rsid w:val="007763E6"/>
    <w:rsid w:val="00781498"/>
    <w:rsid w:val="00784CE9"/>
    <w:rsid w:val="00791CB2"/>
    <w:rsid w:val="007B0994"/>
    <w:rsid w:val="007D5A9F"/>
    <w:rsid w:val="007D7902"/>
    <w:rsid w:val="007E2AA6"/>
    <w:rsid w:val="007F0375"/>
    <w:rsid w:val="00800664"/>
    <w:rsid w:val="0081019E"/>
    <w:rsid w:val="00811621"/>
    <w:rsid w:val="0082272C"/>
    <w:rsid w:val="00824722"/>
    <w:rsid w:val="0083584E"/>
    <w:rsid w:val="008668F1"/>
    <w:rsid w:val="0087134E"/>
    <w:rsid w:val="00875CDF"/>
    <w:rsid w:val="00875DF7"/>
    <w:rsid w:val="008923B8"/>
    <w:rsid w:val="0089441D"/>
    <w:rsid w:val="008B18AE"/>
    <w:rsid w:val="008B48BE"/>
    <w:rsid w:val="008C720D"/>
    <w:rsid w:val="008C7D69"/>
    <w:rsid w:val="008E3CD2"/>
    <w:rsid w:val="008F32BB"/>
    <w:rsid w:val="008F536E"/>
    <w:rsid w:val="008F6541"/>
    <w:rsid w:val="008F7CCF"/>
    <w:rsid w:val="00901D7D"/>
    <w:rsid w:val="00913800"/>
    <w:rsid w:val="00916FA5"/>
    <w:rsid w:val="00921E98"/>
    <w:rsid w:val="00931515"/>
    <w:rsid w:val="00960098"/>
    <w:rsid w:val="00962B38"/>
    <w:rsid w:val="00970126"/>
    <w:rsid w:val="00971492"/>
    <w:rsid w:val="0097157E"/>
    <w:rsid w:val="009715A8"/>
    <w:rsid w:val="009726E7"/>
    <w:rsid w:val="009953F5"/>
    <w:rsid w:val="00996513"/>
    <w:rsid w:val="009977EC"/>
    <w:rsid w:val="009B31DC"/>
    <w:rsid w:val="009B686E"/>
    <w:rsid w:val="009C1335"/>
    <w:rsid w:val="009C6215"/>
    <w:rsid w:val="009E3C23"/>
    <w:rsid w:val="009E617C"/>
    <w:rsid w:val="009F3D56"/>
    <w:rsid w:val="00A01F13"/>
    <w:rsid w:val="00A0708B"/>
    <w:rsid w:val="00A07B27"/>
    <w:rsid w:val="00A10024"/>
    <w:rsid w:val="00A209C5"/>
    <w:rsid w:val="00A2430D"/>
    <w:rsid w:val="00A24966"/>
    <w:rsid w:val="00A443B9"/>
    <w:rsid w:val="00A50BEC"/>
    <w:rsid w:val="00A70C27"/>
    <w:rsid w:val="00A70E5B"/>
    <w:rsid w:val="00A7461A"/>
    <w:rsid w:val="00A75644"/>
    <w:rsid w:val="00A85028"/>
    <w:rsid w:val="00AA255C"/>
    <w:rsid w:val="00AA2D86"/>
    <w:rsid w:val="00AA45D6"/>
    <w:rsid w:val="00AA5840"/>
    <w:rsid w:val="00AA653A"/>
    <w:rsid w:val="00AB10CE"/>
    <w:rsid w:val="00AC1C23"/>
    <w:rsid w:val="00AC2BCF"/>
    <w:rsid w:val="00AC7343"/>
    <w:rsid w:val="00AD465E"/>
    <w:rsid w:val="00AE6526"/>
    <w:rsid w:val="00AF2776"/>
    <w:rsid w:val="00AF402F"/>
    <w:rsid w:val="00AF7541"/>
    <w:rsid w:val="00B117DD"/>
    <w:rsid w:val="00B1299D"/>
    <w:rsid w:val="00B231DD"/>
    <w:rsid w:val="00B272B4"/>
    <w:rsid w:val="00B32EA9"/>
    <w:rsid w:val="00B4053F"/>
    <w:rsid w:val="00B521C8"/>
    <w:rsid w:val="00B52CDF"/>
    <w:rsid w:val="00B62073"/>
    <w:rsid w:val="00B65767"/>
    <w:rsid w:val="00B65B7B"/>
    <w:rsid w:val="00B666F0"/>
    <w:rsid w:val="00B66C12"/>
    <w:rsid w:val="00B80E67"/>
    <w:rsid w:val="00B83C17"/>
    <w:rsid w:val="00B86453"/>
    <w:rsid w:val="00BA3B3B"/>
    <w:rsid w:val="00BA43AE"/>
    <w:rsid w:val="00BA5036"/>
    <w:rsid w:val="00BA686E"/>
    <w:rsid w:val="00BB2D77"/>
    <w:rsid w:val="00BB32B6"/>
    <w:rsid w:val="00BC3DAD"/>
    <w:rsid w:val="00BD262C"/>
    <w:rsid w:val="00BD7256"/>
    <w:rsid w:val="00BE14B4"/>
    <w:rsid w:val="00BE5FAD"/>
    <w:rsid w:val="00BF1065"/>
    <w:rsid w:val="00BF4415"/>
    <w:rsid w:val="00BF581F"/>
    <w:rsid w:val="00C30BAA"/>
    <w:rsid w:val="00C35F3F"/>
    <w:rsid w:val="00C37675"/>
    <w:rsid w:val="00C6085C"/>
    <w:rsid w:val="00C61A21"/>
    <w:rsid w:val="00C63F5C"/>
    <w:rsid w:val="00C74D98"/>
    <w:rsid w:val="00C8110A"/>
    <w:rsid w:val="00C8161D"/>
    <w:rsid w:val="00C86A27"/>
    <w:rsid w:val="00CA0EE1"/>
    <w:rsid w:val="00CA2FCC"/>
    <w:rsid w:val="00CA480A"/>
    <w:rsid w:val="00CA7A4C"/>
    <w:rsid w:val="00CB0817"/>
    <w:rsid w:val="00CC5913"/>
    <w:rsid w:val="00CD1DFE"/>
    <w:rsid w:val="00CE04C8"/>
    <w:rsid w:val="00D031CB"/>
    <w:rsid w:val="00D1247F"/>
    <w:rsid w:val="00D178B5"/>
    <w:rsid w:val="00D21CBF"/>
    <w:rsid w:val="00D267C1"/>
    <w:rsid w:val="00D369FE"/>
    <w:rsid w:val="00D44F85"/>
    <w:rsid w:val="00D5513B"/>
    <w:rsid w:val="00D57A42"/>
    <w:rsid w:val="00D60072"/>
    <w:rsid w:val="00D675D0"/>
    <w:rsid w:val="00D708F1"/>
    <w:rsid w:val="00D70CA0"/>
    <w:rsid w:val="00D7455F"/>
    <w:rsid w:val="00D760B2"/>
    <w:rsid w:val="00D85309"/>
    <w:rsid w:val="00D862A3"/>
    <w:rsid w:val="00D875AC"/>
    <w:rsid w:val="00D879EB"/>
    <w:rsid w:val="00D956A0"/>
    <w:rsid w:val="00DA0C79"/>
    <w:rsid w:val="00DB1515"/>
    <w:rsid w:val="00DC5AD1"/>
    <w:rsid w:val="00DD0E34"/>
    <w:rsid w:val="00DD6ADA"/>
    <w:rsid w:val="00DF22A0"/>
    <w:rsid w:val="00DF50BD"/>
    <w:rsid w:val="00E06A89"/>
    <w:rsid w:val="00E06ED6"/>
    <w:rsid w:val="00E16031"/>
    <w:rsid w:val="00E270C4"/>
    <w:rsid w:val="00E30628"/>
    <w:rsid w:val="00E374D7"/>
    <w:rsid w:val="00E44A2C"/>
    <w:rsid w:val="00E4647E"/>
    <w:rsid w:val="00E50CAA"/>
    <w:rsid w:val="00E529C1"/>
    <w:rsid w:val="00E65887"/>
    <w:rsid w:val="00E864F8"/>
    <w:rsid w:val="00E907B7"/>
    <w:rsid w:val="00EA04F4"/>
    <w:rsid w:val="00EA0B8B"/>
    <w:rsid w:val="00EA363D"/>
    <w:rsid w:val="00EA428F"/>
    <w:rsid w:val="00EA58D0"/>
    <w:rsid w:val="00ED06EE"/>
    <w:rsid w:val="00ED721B"/>
    <w:rsid w:val="00EE0ABE"/>
    <w:rsid w:val="00EE206B"/>
    <w:rsid w:val="00EE6DA2"/>
    <w:rsid w:val="00F04781"/>
    <w:rsid w:val="00F100FB"/>
    <w:rsid w:val="00F10F56"/>
    <w:rsid w:val="00F216CA"/>
    <w:rsid w:val="00F27658"/>
    <w:rsid w:val="00F27DCF"/>
    <w:rsid w:val="00F34937"/>
    <w:rsid w:val="00F369D5"/>
    <w:rsid w:val="00F3703F"/>
    <w:rsid w:val="00F4173D"/>
    <w:rsid w:val="00F551FC"/>
    <w:rsid w:val="00F57FE9"/>
    <w:rsid w:val="00F701E9"/>
    <w:rsid w:val="00F75515"/>
    <w:rsid w:val="00F86AC3"/>
    <w:rsid w:val="00F876CB"/>
    <w:rsid w:val="00F9183E"/>
    <w:rsid w:val="00FA2FB8"/>
    <w:rsid w:val="00FB1AEE"/>
    <w:rsid w:val="00FC18F3"/>
    <w:rsid w:val="00FD3F79"/>
    <w:rsid w:val="00FD7701"/>
    <w:rsid w:val="00FF0BBF"/>
    <w:rsid w:val="00FF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8C1"/>
    <w:rPr>
      <w:sz w:val="24"/>
      <w:szCs w:val="24"/>
    </w:rPr>
  </w:style>
  <w:style w:type="paragraph" w:styleId="Heading1">
    <w:name w:val="heading 1"/>
    <w:basedOn w:val="Normal"/>
    <w:next w:val="Normal"/>
    <w:qFormat/>
    <w:rsid w:val="00D12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FF0BBF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aliases w:val=" Char Char Char1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7048C1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048C1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7048C1"/>
  </w:style>
  <w:style w:type="table" w:styleId="TableGrid">
    <w:name w:val="Table Grid"/>
    <w:basedOn w:val="TableNormal"/>
    <w:rsid w:val="00704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CharCharChar">
    <w:name w:val=" Char Char Char1 Char Char Char Char"/>
    <w:basedOn w:val="Normal"/>
    <w:rsid w:val="007048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">
    <w:name w:val=" Char Char Char"/>
    <w:basedOn w:val="Normal"/>
    <w:rsid w:val="00117F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">
    <w:name w:val=" Char Char Char1 Char"/>
    <w:basedOn w:val="Normal"/>
    <w:rsid w:val="0078149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ontpage1">
    <w:name w:val="Frontpage1"/>
    <w:basedOn w:val="Normal"/>
    <w:rsid w:val="003E5C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alloonText">
    <w:name w:val="Balloon Text"/>
    <w:basedOn w:val="Normal"/>
    <w:semiHidden/>
    <w:rsid w:val="009C1335"/>
    <w:rPr>
      <w:rFonts w:ascii="Tahoma" w:hAnsi="Tahoma" w:cs="Tahoma"/>
      <w:sz w:val="16"/>
      <w:szCs w:val="16"/>
    </w:rPr>
  </w:style>
  <w:style w:type="paragraph" w:customStyle="1" w:styleId="2">
    <w:name w:val="Заголовок2а"/>
    <w:basedOn w:val="Normal"/>
    <w:rsid w:val="00FF0BBF"/>
    <w:pPr>
      <w:numPr>
        <w:numId w:val="4"/>
      </w:numPr>
    </w:pPr>
  </w:style>
  <w:style w:type="paragraph" w:styleId="FootnoteText">
    <w:name w:val="footnote text"/>
    <w:basedOn w:val="Normal"/>
    <w:semiHidden/>
    <w:rsid w:val="000C040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C0404"/>
    <w:rPr>
      <w:vertAlign w:val="superscript"/>
    </w:rPr>
  </w:style>
  <w:style w:type="paragraph" w:styleId="TOC2">
    <w:name w:val="toc 2"/>
    <w:basedOn w:val="Normal"/>
    <w:next w:val="Normal"/>
    <w:autoRedefine/>
    <w:semiHidden/>
    <w:rsid w:val="008F32BB"/>
    <w:pPr>
      <w:tabs>
        <w:tab w:val="right" w:leader="dot" w:pos="9360"/>
      </w:tabs>
      <w:ind w:left="240"/>
    </w:pPr>
  </w:style>
  <w:style w:type="paragraph" w:styleId="TOC1">
    <w:name w:val="toc 1"/>
    <w:basedOn w:val="Normal"/>
    <w:next w:val="Normal"/>
    <w:autoRedefine/>
    <w:semiHidden/>
    <w:rsid w:val="001700D0"/>
    <w:pPr>
      <w:tabs>
        <w:tab w:val="left" w:pos="480"/>
        <w:tab w:val="right" w:leader="dot" w:pos="9360"/>
      </w:tabs>
      <w:jc w:val="center"/>
    </w:pPr>
  </w:style>
  <w:style w:type="character" w:styleId="Hyperlink">
    <w:name w:val="Hyperlink"/>
    <w:basedOn w:val="DefaultParagraphFont"/>
    <w:rsid w:val="00D1247F"/>
    <w:rPr>
      <w:color w:val="0000FF"/>
      <w:u w:val="single"/>
    </w:rPr>
  </w:style>
  <w:style w:type="paragraph" w:customStyle="1" w:styleId="1">
    <w:name w:val="Заголовок1а"/>
    <w:basedOn w:val="Heading1"/>
    <w:autoRedefine/>
    <w:rsid w:val="00587654"/>
    <w:pPr>
      <w:spacing w:before="0" w:after="0" w:line="240" w:lineRule="atLeast"/>
    </w:pPr>
    <w:rPr>
      <w:rFonts w:ascii="Times New Roman" w:hAnsi="Times New Roman" w:cs="Times New Roman"/>
      <w:i/>
      <w:kern w:val="0"/>
      <w:szCs w:val="24"/>
    </w:rPr>
  </w:style>
  <w:style w:type="paragraph" w:styleId="BodyTextIndent3">
    <w:name w:val="Body Text Indent 3"/>
    <w:basedOn w:val="Normal"/>
    <w:rsid w:val="00587654"/>
    <w:pPr>
      <w:tabs>
        <w:tab w:val="left" w:pos="-720"/>
      </w:tabs>
      <w:suppressAutoHyphens/>
      <w:ind w:left="706"/>
      <w:jc w:val="both"/>
    </w:pPr>
    <w:rPr>
      <w:color w:val="FF0000"/>
      <w:szCs w:val="20"/>
      <w:lang w:val="en-GB"/>
    </w:rPr>
  </w:style>
  <w:style w:type="paragraph" w:styleId="BodyText">
    <w:name w:val="Body Text"/>
    <w:basedOn w:val="Normal"/>
    <w:rsid w:val="00587654"/>
    <w:pPr>
      <w:keepNext/>
      <w:jc w:val="both"/>
    </w:pPr>
    <w:rPr>
      <w:color w:val="FF00FF"/>
      <w:szCs w:val="20"/>
      <w:lang w:val="en-GB"/>
    </w:rPr>
  </w:style>
  <w:style w:type="paragraph" w:customStyle="1" w:styleId="BodyText31">
    <w:name w:val="Body Text 31"/>
    <w:basedOn w:val="Normal"/>
    <w:rsid w:val="00587654"/>
    <w:pPr>
      <w:widowControl w:val="0"/>
      <w:jc w:val="both"/>
    </w:pPr>
    <w:rPr>
      <w:sz w:val="22"/>
      <w:szCs w:val="20"/>
    </w:rPr>
  </w:style>
  <w:style w:type="paragraph" w:customStyle="1" w:styleId="a">
    <w:name w:val=" Знак Знак Знак"/>
    <w:basedOn w:val="Normal"/>
    <w:link w:val="DefaultParagraphFont"/>
    <w:rsid w:val="005876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86E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ÎáÙ»ñóÇáÝ å³Ñ³ÝçÝ»ñ</vt:lpstr>
    </vt:vector>
  </TitlesOfParts>
  <Company/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ÎáÙ»ñóÇáÝ å³Ñ³ÝçÝ»ñ</dc:title>
  <dc:subject/>
  <dc:creator> </dc:creator>
  <cp:keywords/>
  <dc:description/>
  <cp:lastModifiedBy>Administrator</cp:lastModifiedBy>
  <cp:revision>2</cp:revision>
  <cp:lastPrinted>2009-04-15T06:01:00Z</cp:lastPrinted>
  <dcterms:created xsi:type="dcterms:W3CDTF">2014-02-14T07:55:00Z</dcterms:created>
  <dcterms:modified xsi:type="dcterms:W3CDTF">2014-02-14T07:55:00Z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-1822604770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PreviousAdHocReviewCycleID">
    <vt:i4>1211668966</vt:i4>
  </property>
  <property fmtid="{D5CDD505-2E9C-101B-9397-08002B2CF9AE}" pid="7" name="_ReviewingToolsShownOnce">
    <vt:lpwstr/>
  </property>
</Properties>
</file>